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PENGARUH PENDEKATAN REALISTIK MATHEMATIC EDUCATION DENGAN PERMAINAN ULAR TANGGA, TERHADAP KEAKTIFAN DAN HASIL BELAJAR SISWA KLS X SMKN 10 MALANG</w:t>
      </w: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tabs>
          <w:tab w:val="left" w:leader="none" w:pos="3870"/>
          <w:tab w:val="center" w:leader="none" w:pos="4513"/>
        </w:tabs>
        <w:autoSpaceDE w:val="false"/>
        <w:autoSpaceDN w:val="false"/>
        <w:adjustRightInd w:val="false"/>
        <w:spacing w:before="80" w:after="80" w:lineRule="auto" w:line="480"/>
        <w:ind w:left="2268" w:right="2268"/>
        <w:jc w:val="center"/>
        <w:rPr>
          <w:rFonts w:ascii="Times New Roman" w:cs="Times New Roman" w:hAnsi="Times New Roman"/>
          <w:b/>
          <w:bCs/>
          <w:sz w:val="24"/>
          <w:szCs w:val="24"/>
        </w:rPr>
      </w:pPr>
      <w:r>
        <w:rPr>
          <w:rFonts w:ascii="Times New Roman" w:cs="Times New Roman" w:hAnsi="Times New Roman"/>
          <w:b/>
          <w:bCs/>
          <w:sz w:val="24"/>
          <w:szCs w:val="24"/>
        </w:rPr>
        <w:t>PROPOSAL</w:t>
      </w:r>
    </w:p>
    <w:p>
      <w:pPr>
        <w:pStyle w:val="style0"/>
        <w:tabs>
          <w:tab w:val="left" w:leader="none" w:pos="3870"/>
          <w:tab w:val="center" w:leader="none" w:pos="4513"/>
        </w:tabs>
        <w:autoSpaceDE w:val="false"/>
        <w:autoSpaceDN w:val="false"/>
        <w:adjustRightInd w:val="false"/>
        <w:spacing w:before="80" w:after="80" w:lineRule="auto" w:line="480"/>
        <w:ind w:left="2268" w:right="2268"/>
        <w:jc w:val="center"/>
        <w:rPr>
          <w:rFonts w:ascii="Times New Roman" w:cs="Times New Roman" w:hAnsi="Times New Roman"/>
          <w:b/>
          <w:bCs/>
          <w:sz w:val="24"/>
          <w:szCs w:val="24"/>
        </w:rPr>
      </w:pPr>
    </w:p>
    <w:p>
      <w:pPr>
        <w:pStyle w:val="style0"/>
        <w:autoSpaceDE w:val="false"/>
        <w:autoSpaceDN w:val="false"/>
        <w:adjustRightInd w:val="false"/>
        <w:spacing w:after="0" w:lineRule="auto" w:line="360"/>
        <w:ind w:left="2268" w:right="2268"/>
        <w:jc w:val="center"/>
        <w:rPr>
          <w:rFonts w:ascii="Times New Roman" w:cs="Times New Roman" w:hAnsi="Times New Roman"/>
          <w:b/>
          <w:bCs/>
          <w:sz w:val="24"/>
          <w:szCs w:val="24"/>
        </w:rPr>
      </w:pPr>
      <w:r>
        <w:rPr>
          <w:rFonts w:ascii="Times New Roman" w:cs="Times New Roman" w:hAnsi="Times New Roman"/>
          <w:b/>
          <w:bCs/>
          <w:sz w:val="24"/>
          <w:szCs w:val="24"/>
        </w:rPr>
        <w:t>OLEH</w:t>
      </w:r>
    </w:p>
    <w:p>
      <w:pPr>
        <w:pStyle w:val="style0"/>
        <w:autoSpaceDE w:val="false"/>
        <w:autoSpaceDN w:val="false"/>
        <w:adjustRightInd w:val="false"/>
        <w:spacing w:after="0" w:lineRule="auto" w:line="360"/>
        <w:ind w:left="2268" w:right="2268"/>
        <w:jc w:val="center"/>
        <w:rPr>
          <w:rFonts w:ascii="Times New Roman" w:cs="Times New Roman" w:hAnsi="Times New Roman"/>
          <w:b/>
          <w:bCs/>
          <w:sz w:val="24"/>
          <w:szCs w:val="24"/>
        </w:rPr>
      </w:pPr>
      <w:r>
        <w:rPr>
          <w:rFonts w:ascii="Times New Roman" w:cs="Times New Roman" w:hAnsi="Times New Roman"/>
          <w:b/>
          <w:bCs/>
          <w:sz w:val="24"/>
          <w:szCs w:val="24"/>
        </w:rPr>
        <w:t>YULITA K. BIDOMAKING</w:t>
      </w:r>
    </w:p>
    <w:p>
      <w:pPr>
        <w:pStyle w:val="style0"/>
        <w:autoSpaceDE w:val="false"/>
        <w:autoSpaceDN w:val="false"/>
        <w:adjustRightInd w:val="false"/>
        <w:spacing w:after="0" w:lineRule="auto" w:line="360"/>
        <w:ind w:left="2268" w:right="2268"/>
        <w:jc w:val="center"/>
        <w:rPr>
          <w:rFonts w:ascii="Times New Roman" w:cs="Times New Roman" w:hAnsi="Times New Roman"/>
          <w:b/>
          <w:bCs/>
          <w:sz w:val="24"/>
          <w:szCs w:val="24"/>
        </w:rPr>
      </w:pPr>
      <w:r>
        <w:rPr>
          <w:rFonts w:ascii="Times New Roman" w:cs="Times New Roman" w:hAnsi="Times New Roman"/>
          <w:b/>
          <w:bCs/>
          <w:sz w:val="24"/>
          <w:szCs w:val="24"/>
        </w:rPr>
        <w:t>NPM. 150401060121</w:t>
      </w:r>
    </w:p>
    <w:p>
      <w:pPr>
        <w:pStyle w:val="style0"/>
        <w:autoSpaceDE w:val="false"/>
        <w:autoSpaceDN w:val="false"/>
        <w:adjustRightInd w:val="false"/>
        <w:spacing w:after="0" w:lineRule="auto" w:line="720"/>
        <w:ind w:left="2268" w:right="2268"/>
        <w:jc w:val="center"/>
        <w:rPr>
          <w:rFonts w:ascii="Times New Roman" w:cs="Times New Roman" w:hAnsi="Times New Roman"/>
          <w:b/>
          <w:bCs/>
          <w:sz w:val="24"/>
          <w:szCs w:val="24"/>
        </w:rPr>
      </w:pPr>
    </w:p>
    <w:p>
      <w:pPr>
        <w:pStyle w:val="style0"/>
        <w:autoSpaceDE w:val="false"/>
        <w:autoSpaceDN w:val="false"/>
        <w:adjustRightInd w:val="false"/>
        <w:spacing w:after="0" w:lineRule="auto" w:line="720"/>
        <w:ind w:left="2268" w:right="2268"/>
        <w:jc w:val="center"/>
        <w:rPr>
          <w:rFonts w:ascii="Times New Roman" w:cs="Times New Roman" w:hAnsi="Times New Roman"/>
          <w:b/>
          <w:bCs/>
          <w:sz w:val="24"/>
          <w:szCs w:val="24"/>
        </w:rPr>
      </w:pPr>
    </w:p>
    <w:p>
      <w:pPr>
        <w:pStyle w:val="style0"/>
        <w:autoSpaceDE w:val="false"/>
        <w:autoSpaceDN w:val="false"/>
        <w:adjustRightInd w:val="false"/>
        <w:spacing w:before="80" w:after="80" w:lineRule="auto" w:line="720"/>
        <w:ind w:left="2268" w:right="2268"/>
        <w:jc w:val="center"/>
        <w:rPr>
          <w:rFonts w:ascii="Times New Roman" w:cs="Times New Roman" w:hAnsi="Times New Roman"/>
          <w:b/>
          <w:bCs/>
          <w:sz w:val="24"/>
          <w:szCs w:val="24"/>
        </w:rPr>
      </w:pPr>
      <w:r>
        <w:rPr>
          <w:rFonts w:ascii="Times New Roman" w:cs="Times New Roman" w:hAnsi="Times New Roman"/>
          <w:b/>
          <w:bCs/>
          <w:noProof/>
          <w:sz w:val="24"/>
          <w:szCs w:val="24"/>
          <w:lang w:eastAsia="id-ID"/>
        </w:rPr>
        <w:drawing>
          <wp:inline distL="0" distT="0" distB="0" distR="0">
            <wp:extent cx="1466850" cy="1323975"/>
            <wp:effectExtent l="1905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466850" cy="1323975"/>
                    </a:xfrm>
                    <a:prstGeom prst="rect"/>
                    <a:ln>
                      <a:noFill/>
                    </a:ln>
                  </pic:spPr>
                </pic:pic>
              </a:graphicData>
            </a:graphic>
          </wp:inline>
        </w:drawing>
      </w: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UNIVERSITAS KANJURUHAN MALANG</w:t>
      </w:r>
    </w:p>
    <w:p>
      <w:pPr>
        <w:pStyle w:val="style0"/>
        <w:spacing w:before="80" w:after="80"/>
        <w:ind w:right="1700"/>
        <w:jc w:val="center"/>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FAKULTAS SAINS DAN TEKNOLOGI</w:t>
      </w:r>
    </w:p>
    <w:p>
      <w:pPr>
        <w:pStyle w:val="style0"/>
        <w:tabs>
          <w:tab w:val="left" w:leader="none" w:pos="6379"/>
          <w:tab w:val="left" w:leader="none" w:pos="6804"/>
        </w:tabs>
        <w:spacing w:before="80" w:after="80"/>
        <w:ind w:right="1133"/>
        <w:jc w:val="center"/>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PROGRAM STUDI PENDIDIKAN MATEMATIKA</w:t>
      </w:r>
    </w:p>
    <w:p>
      <w:pPr>
        <w:pStyle w:val="style0"/>
        <w:tabs>
          <w:tab w:val="left" w:leader="none" w:pos="6379"/>
          <w:tab w:val="left" w:leader="none" w:pos="6804"/>
        </w:tabs>
        <w:spacing w:before="80" w:after="80"/>
        <w:ind w:right="1133"/>
        <w:jc w:val="center"/>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val="left" w:leader="none" w:pos="6379"/>
          <w:tab w:val="left" w:leader="none" w:pos="6804"/>
        </w:tabs>
        <w:spacing w:before="80" w:after="80"/>
        <w:ind w:right="1133"/>
        <w:jc w:val="center"/>
        <w:rPr>
          <w:rFonts w:ascii="Times New Roman" w:cs="Times New Roman" w:hAnsi="Times New Roman"/>
          <w:b/>
          <w:sz w:val="24"/>
          <w:szCs w:val="24"/>
        </w:rPr>
      </w:pPr>
    </w:p>
    <w:p>
      <w:pPr>
        <w:pStyle w:val="style0"/>
        <w:tabs>
          <w:tab w:val="left" w:leader="none" w:pos="6379"/>
          <w:tab w:val="left" w:leader="none" w:pos="6804"/>
        </w:tabs>
        <w:spacing w:before="80" w:after="80"/>
        <w:ind w:right="1133"/>
        <w:jc w:val="center"/>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BAB 1</w:t>
      </w:r>
    </w:p>
    <w:p>
      <w:pPr>
        <w:pStyle w:val="style0"/>
        <w:jc w:val="center"/>
        <w:rPr>
          <w:rFonts w:ascii="Times New Roman" w:cs="Times New Roman" w:hAnsi="Times New Roman"/>
          <w:b/>
          <w:sz w:val="24"/>
          <w:szCs w:val="24"/>
        </w:rPr>
      </w:pPr>
      <w:r>
        <w:rPr>
          <w:rFonts w:ascii="Times New Roman" w:cs="Times New Roman" w:hAnsi="Times New Roman"/>
          <w:b/>
          <w:sz w:val="24"/>
          <w:szCs w:val="24"/>
        </w:rPr>
        <w:t>PENDAHULUAN</w:t>
      </w:r>
    </w:p>
    <w:p>
      <w:pPr>
        <w:pStyle w:val="style0"/>
        <w:shd w:val="clear" w:color="auto" w:fill="ffffff"/>
        <w:spacing w:after="0" w:lineRule="auto" w:line="480"/>
        <w:jc w:val="both"/>
        <w:rPr>
          <w:rFonts w:ascii="Times New Roman" w:cs="Times New Roman" w:eastAsia="Times New Roman" w:hAnsi="Times New Roman"/>
          <w:b/>
          <w:color w:val="000000"/>
          <w:spacing w:val="-1"/>
          <w:sz w:val="24"/>
          <w:szCs w:val="24"/>
          <w:lang w:eastAsia="id-ID"/>
        </w:rPr>
      </w:pPr>
      <w:r>
        <w:rPr>
          <w:rFonts w:ascii="Times New Roman" w:cs="Times New Roman" w:eastAsia="Times New Roman" w:hAnsi="Times New Roman"/>
          <w:b/>
          <w:color w:val="000000"/>
          <w:spacing w:val="-1"/>
          <w:sz w:val="24"/>
          <w:szCs w:val="24"/>
          <w:lang w:eastAsia="id-ID"/>
        </w:rPr>
        <w:t>A.</w:t>
      </w:r>
      <w:r>
        <w:rPr>
          <w:rFonts w:ascii="Times New Roman" w:cs="Times New Roman" w:eastAsia="Times New Roman" w:hAnsi="Times New Roman"/>
          <w:b/>
          <w:color w:val="000000"/>
          <w:spacing w:val="383"/>
          <w:sz w:val="24"/>
          <w:szCs w:val="24"/>
          <w:lang w:eastAsia="id-ID"/>
        </w:rPr>
        <w:t xml:space="preserve"> </w:t>
      </w:r>
      <w:r>
        <w:rPr>
          <w:rFonts w:ascii="Times New Roman" w:cs="Times New Roman" w:eastAsia="Times New Roman" w:hAnsi="Times New Roman"/>
          <w:b/>
          <w:color w:val="000000"/>
          <w:sz w:val="24"/>
          <w:szCs w:val="24"/>
          <w:lang w:eastAsia="id-ID"/>
        </w:rPr>
        <w:t>Latar Belakang Masalah</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Matematika merupakan ilmu universal yang mendasari perkembangan teknologi modern, mempunyai peranan penting dalam  berbagai disiplin dan memajukan daya pikir manusia. Matematika salah satu mata pelajaran yang diajarkan pada setiap jenjang pendidikan mulai SD sampai dengan perguruan tinggi. Depdiknas, (Firman:2018), menjelaskan  bahwa “Tujuan  Matematika diajarkan di SD  adalah untuk membekali  peserta didik dengan  kemampuan berfikir  logis,  analitis,  sistematis,  kritis,  dan  kreatif,  serta  kemampuan bekerjasama”.  Kemampuan  tersebut  diperlukan  agar  peserta  didik  dapat memperoleh, mengelola, dan memanfaatkan informasi untuk bertahan hidup</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pada keadaan yang selalu berubah, tidak  pasti, dan  kompetitif. Matematika merupakan  suatu  ilmu  dasar  yang  mempunyai  peranan  penting  dalam perkembangan  ilmu pengetahuan dan  teknologi. Peranan matematika  tidak hanya  dalam  cabang-cabang  ilmu  pengetahuan  alam  saja,  melainkan menunjang  perkembangan  ilmu-ilmu  lainnya  seperti  ilmu  sosial  dan  ilmu budaya.  Oleh  karena  itu,  diperlukan  penunjang  peningkatan  mutu pembelajaran matematika oleh semua  pihak, diantaranya pemerintah. Salah satu  usaha  yang  dilakukan  pemerintah  adalah  penyempurnaan  kurikulum</w:t>
      </w:r>
      <w:r>
        <w:rPr>
          <w:rFonts w:ascii="Times New Roman" w:cs="Times New Roman" w:eastAsia="Times New Roman" w:hAnsi="Times New Roman"/>
          <w:color w:val="000000"/>
          <w:sz w:val="24"/>
          <w:szCs w:val="24"/>
          <w:lang w:eastAsia="id-ID"/>
        </w:rPr>
        <w:t xml:space="preserve"> </w:t>
      </w:r>
      <w:r>
        <w:rPr>
          <w:rFonts w:ascii="Times New Roman" w:cs="Times New Roman" w:hAnsi="Times New Roman"/>
          <w:color w:val="000000"/>
          <w:sz w:val="24"/>
          <w:szCs w:val="24"/>
          <w:shd w:val="clear" w:color="auto" w:fill="ffffff"/>
        </w:rPr>
        <w:t>mata pelajaran matematika.</w:t>
      </w:r>
    </w:p>
    <w:p>
      <w:pPr>
        <w:pStyle w:val="style0"/>
        <w:shd w:val="clear" w:color="auto" w:fill="ffffff"/>
        <w:spacing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Menurut Sucitra (2018</w:t>
      </w:r>
      <w:r>
        <w:rPr>
          <w:rFonts w:ascii="Times New Roman" w:cs="Times New Roman" w:eastAsia="Times New Roman" w:hAnsi="Times New Roman"/>
          <w:color w:val="000000"/>
          <w:sz w:val="24"/>
          <w:szCs w:val="24"/>
          <w:lang w:eastAsia="id-ID"/>
        </w:rPr>
        <w:t>: 1) m</w:t>
      </w:r>
      <w:r>
        <w:rPr>
          <w:rFonts w:ascii="Times New Roman" w:cs="Times New Roman" w:eastAsia="Times New Roman" w:hAnsi="Times New Roman"/>
          <w:color w:val="000000"/>
          <w:sz w:val="24"/>
          <w:szCs w:val="24"/>
          <w:lang w:eastAsia="id-ID"/>
        </w:rPr>
        <w:t>enyadari  pentingnya peranan  matematika maka  peningkatan  hasil belajar  matematika  pada  jenjang  pendidikan  perlu  mendapatkan  perhatian</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yang  sungguh-sungguh.  Proses  pembelajaran  merupakan  salah  satu penunjang  tercapainya  hasil  belajar  siswa  yang  baik.  Pembelajaran  yang dikehendaki  adalah  pembelajaran  yang  diarahkan  pada  kegiatan  yang mendorong siswa belajar dan dapat mengatasi kesulitan belajar siswa secara individu.</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Menurut peneliti yang sama juga m</w:t>
      </w:r>
      <w:r>
        <w:rPr>
          <w:rFonts w:ascii="Times New Roman" w:cs="Times New Roman" w:eastAsia="Times New Roman" w:hAnsi="Times New Roman"/>
          <w:color w:val="000000"/>
          <w:sz w:val="24"/>
          <w:szCs w:val="24"/>
          <w:lang w:eastAsia="id-ID"/>
        </w:rPr>
        <w:t xml:space="preserve">atematika juga menjadi salah satu mata pelajaran wajib dijenjang pendidikan. Apabila seorang siswa  yang akan  menyelesaikan suatu  jenjang pendidikan tidak dapat  memperoleh </w:t>
      </w:r>
      <w:r>
        <w:rPr>
          <w:rFonts w:ascii="Times New Roman" w:cs="Times New Roman" w:eastAsia="Times New Roman" w:hAnsi="Times New Roman"/>
          <w:color w:val="000000"/>
          <w:sz w:val="24"/>
          <w:szCs w:val="24"/>
          <w:lang w:eastAsia="id-ID"/>
        </w:rPr>
        <w:t>nilai matematika sesuai dengan standar yang ditentukan oleh pemerintah, maka siswa tesebut dinyatakan tidak lulus. Oleh sebab itu  siswa dituntut  untuk mampu menguasai matematika dengan</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baik  dan  benar  agar  memperoleh  hasil  belajar  matematika  yang  baik. Mengingat  begitu  pentingnya  peran  matematika,  guru  berkewajiban untuk menciptakan situasi dan kondisi belajar yang menyenangkan, sehingga siswa memahami materi yang dipelajarinya.</w:t>
      </w:r>
    </w:p>
    <w:p>
      <w:pPr>
        <w:pStyle w:val="style0"/>
        <w:shd w:val="clear" w:color="auto" w:fill="ffffff"/>
        <w:spacing w:after="0"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eastAsia="Times New Roman" w:hAnsi="Times New Roman"/>
          <w:color w:val="000000"/>
          <w:sz w:val="24"/>
          <w:szCs w:val="24"/>
          <w:lang w:eastAsia="id-ID"/>
        </w:rPr>
        <w:t>Dalam pembelajaran matematika, siswa hendaknya dilibatkan untuk menemukan konsep, agar siswa menjadi aktif selama proses pembelajaran, sehingga siswa memiliki pemahaman yang baik terhadap matematika. Namun kenyataannya  hasil  belajar  matematika  siswa  belum  sesuai  dengan  yang diharapkan, karena hasil belajar matematika siswa masih banyak yang kurang</w:t>
      </w:r>
      <w:r>
        <w:rPr>
          <w:rFonts w:ascii="Times New Roman" w:cs="Times New Roman" w:eastAsia="Times New Roman" w:hAnsi="Times New Roman"/>
          <w:color w:val="000000"/>
          <w:sz w:val="24"/>
          <w:szCs w:val="24"/>
          <w:lang w:eastAsia="id-ID"/>
        </w:rPr>
        <w:t xml:space="preserve"> </w:t>
      </w:r>
      <w:r>
        <w:rPr>
          <w:rFonts w:ascii="Times New Roman" w:cs="Times New Roman" w:hAnsi="Times New Roman"/>
          <w:color w:val="000000"/>
          <w:sz w:val="24"/>
          <w:szCs w:val="24"/>
          <w:shd w:val="clear" w:color="auto" w:fill="ffffff"/>
        </w:rPr>
        <w:t>dari nilai KKM.</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Berdasarkan  hasil observasi yang dilakukan pada </w:t>
      </w:r>
      <w:r>
        <w:rPr>
          <w:rFonts w:ascii="Times New Roman" w:cs="Times New Roman" w:eastAsia="Times New Roman" w:hAnsi="Times New Roman"/>
          <w:color w:val="000000"/>
          <w:sz w:val="24"/>
          <w:szCs w:val="24"/>
          <w:lang w:eastAsia="id-ID"/>
        </w:rPr>
        <w:t>saat magang 3 di kelas X SMKN 10 Malang</w:t>
      </w:r>
      <w:r>
        <w:rPr>
          <w:rFonts w:ascii="Times New Roman" w:cs="Times New Roman" w:eastAsia="Times New Roman" w:hAnsi="Times New Roman"/>
          <w:color w:val="000000"/>
          <w:sz w:val="24"/>
          <w:szCs w:val="24"/>
          <w:lang w:eastAsia="id-ID"/>
        </w:rPr>
        <w:t>, terlihat masih  ada guru yang cara mengajarnya  menggunakan  metode  pembelajaran  konvensional,  yaitu pembelajaran hanya berpusat pada guru. Aktivitas siswa dalam belajar masih kurang, interaksi antara guru dengan  siswa dan siswa dengan  siswa jarang terjadi  pada  saat  proses  pembelajaran  berlangsung.  Sebagian  siswa  tidak memperhatikan guru pada saat menjelaskan materi pembelajaran dan selama proses  pembelajaran  berlangsung,  juga  ditemukan  siswa  yang  bercerita dengan teman sebangku, berjalan-jalan dengan alasan meminjam alat tulis, sehingga ketika guru memberikan kesempatan kepada siswa untuk bertanya</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siswa tidak memanfaatkannya dengan baik, mereka hanya memilih diam, dan ketika disuruh mengerjakan tugas, maka siswa lain hanya menyalin jawaban siswa  tersebut tanpa mau  berdiskusi  dengan temannya untuk  memecahkan</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 xml:space="preserve">soal. Hal ini menunjukkan  interaksi yang  berlangsung antara  siswa dengan siswa  pada  proses pembelajaran masih  kurang, pada saat diadakan diskusi kelas  hanya </w:t>
      </w:r>
      <w:r>
        <w:rPr>
          <w:rFonts w:ascii="Times New Roman" w:cs="Times New Roman" w:eastAsia="Times New Roman" w:hAnsi="Times New Roman"/>
          <w:color w:val="000000"/>
          <w:sz w:val="24"/>
          <w:szCs w:val="24"/>
          <w:lang w:eastAsia="id-ID"/>
        </w:rPr>
        <w:t xml:space="preserve"> beberapa  siswa  yang  aktif, </w:t>
      </w:r>
      <w:r>
        <w:rPr>
          <w:rFonts w:ascii="Times New Roman" w:cs="Times New Roman" w:eastAsia="Times New Roman" w:hAnsi="Times New Roman"/>
          <w:color w:val="000000"/>
          <w:sz w:val="24"/>
          <w:szCs w:val="24"/>
          <w:lang w:eastAsia="id-ID"/>
        </w:rPr>
        <w:t>sebagian  siswa  yang  lain  hanya berperan sebagai pendengar dan tidak mau mengeluarkan pendapat.</w:t>
      </w:r>
    </w:p>
    <w:p>
      <w:pPr>
        <w:pStyle w:val="style0"/>
        <w:shd w:val="clear" w:color="auto" w:fill="ffffff"/>
        <w:spacing w:after="0" w:lineRule="auto" w:line="480"/>
        <w:ind w:firstLine="720"/>
        <w:jc w:val="both"/>
        <w:rPr>
          <w:rFonts w:ascii="Times New Roman" w:cs="Times New Roman" w:hAnsi="Times New Roman"/>
          <w:color w:val="000000"/>
          <w:sz w:val="24"/>
          <w:szCs w:val="24"/>
          <w:shd w:val="clear" w:color="auto" w:fill="ffffff"/>
        </w:rPr>
      </w:pPr>
      <w:r>
        <w:rPr>
          <w:rStyle w:val="style4109"/>
        </w:rPr>
        <w:t>Kurangnya pemahaman siswa pada materi pelajaran mengakibatkan</w:t>
      </w:r>
      <w:r>
        <w:rPr>
          <w:color w:val="000000"/>
        </w:rPr>
        <w:br/>
      </w:r>
      <w:r>
        <w:rPr>
          <w:rStyle w:val="style4109"/>
        </w:rPr>
        <w:t>rendahnya hasil belajar matematika siswa. Hal ini dapat dilihat dari</w:t>
      </w:r>
      <w:r>
        <w:rPr>
          <w:color w:val="000000"/>
        </w:rPr>
        <w:br/>
      </w:r>
      <w:r>
        <w:rPr>
          <w:rStyle w:val="style4109"/>
        </w:rPr>
        <w:t>persentase jumlah siswa yang mencapai ketuntasan pada hasil ujian tengah</w:t>
      </w:r>
      <w:r>
        <w:rPr>
          <w:color w:val="000000"/>
        </w:rPr>
        <w:br/>
      </w:r>
      <w:r>
        <w:rPr>
          <w:rStyle w:val="style4109"/>
        </w:rPr>
        <w:t xml:space="preserve">semester siswa kelas X SMKN 10 Malang </w:t>
      </w:r>
      <w:r>
        <w:rPr>
          <w:rStyle w:val="style4109"/>
        </w:rPr>
        <w:t>tahun pelajaran 2017/2018,</w:t>
      </w:r>
      <w:r>
        <w:rPr>
          <w:color w:val="000000"/>
        </w:rPr>
        <w:br/>
      </w:r>
      <w:r>
        <w:rPr>
          <w:rStyle w:val="style4109"/>
        </w:rPr>
        <w:t>seperti terlihat pada Tabel 1.</w:t>
      </w:r>
    </w:p>
    <w:p>
      <w:pPr>
        <w:pStyle w:val="style0"/>
        <w:shd w:val="clear" w:color="auto" w:fill="ffffff"/>
        <w:spacing w:after="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Tabel 1. Ketuntasan Hasil Belajar Matematika Siswa pada Ujian</w:t>
      </w:r>
      <w:r>
        <w:rPr>
          <w:b/>
          <w:bCs/>
          <w:color w:val="000000"/>
          <w:sz w:val="24"/>
          <w:szCs w:val="24"/>
        </w:rPr>
        <w:br/>
      </w: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Tengah Semester Kelas X SMKN 10</w:t>
      </w: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 xml:space="preserve">Malang </w:t>
      </w:r>
      <w:r>
        <w:rPr>
          <w:rFonts w:ascii="Times New Roman" w:cs="Times New Roman" w:hAnsi="Times New Roman"/>
          <w:b/>
          <w:bCs/>
          <w:color w:val="000000"/>
          <w:sz w:val="24"/>
          <w:szCs w:val="24"/>
        </w:rPr>
        <w:t>Tahun</w:t>
      </w:r>
      <w:r>
        <w:rPr>
          <w:b/>
          <w:bCs/>
          <w:color w:val="000000"/>
          <w:sz w:val="24"/>
          <w:szCs w:val="24"/>
        </w:rPr>
        <w:br/>
      </w:r>
      <w:r>
        <w:rPr>
          <w:rFonts w:ascii="Times New Roman" w:cs="Times New Roman" w:hAnsi="Times New Roman"/>
          <w:b/>
          <w:bCs/>
          <w:color w:val="000000"/>
          <w:sz w:val="24"/>
          <w:szCs w:val="24"/>
        </w:rPr>
        <w:t xml:space="preserve">                        Pelajaran 2017/2018</w:t>
      </w:r>
    </w:p>
    <w:tbl>
      <w:tblPr>
        <w:tblStyle w:val="style154"/>
        <w:tblW w:w="9322" w:type="dxa"/>
        <w:tblLook w:val="04A0" w:firstRow="1" w:lastRow="0" w:firstColumn="1" w:lastColumn="0" w:noHBand="0" w:noVBand="1"/>
      </w:tblPr>
      <w:tblGrid>
        <w:gridCol w:w="1296"/>
        <w:gridCol w:w="1224"/>
        <w:gridCol w:w="1496"/>
        <w:gridCol w:w="1302"/>
        <w:gridCol w:w="1224"/>
        <w:gridCol w:w="1476"/>
        <w:gridCol w:w="1304"/>
      </w:tblGrid>
      <w:tr>
        <w:trPr/>
        <w:tc>
          <w:tcPr>
            <w:tcW w:w="129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Ujian tengah Semester</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Kelas</w:t>
            </w:r>
          </w:p>
        </w:tc>
        <w:tc>
          <w:tcPr>
            <w:tcW w:w="146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Nilai Matematika</w:t>
            </w:r>
          </w:p>
        </w:tc>
        <w:tc>
          <w:tcPr>
            <w:tcW w:w="1307" w:type="dxa"/>
            <w:tcBorders/>
          </w:tcPr>
          <w:p>
            <w:pPr>
              <w:pStyle w:val="style0"/>
              <w:jc w:val="both"/>
              <w:rPr>
                <w:rFonts w:ascii="Times New Roman" w:cs="Times New Roman" w:hAnsi="Times New Roman"/>
                <w:b/>
                <w:bCs/>
                <w:color w:val="000000"/>
                <w:sz w:val="24"/>
                <w:szCs w:val="24"/>
              </w:rPr>
            </w:pPr>
          </w:p>
        </w:tc>
        <w:tc>
          <w:tcPr>
            <w:tcW w:w="1253" w:type="dxa"/>
            <w:tcBorders/>
          </w:tcPr>
          <w:p>
            <w:pPr>
              <w:pStyle w:val="style0"/>
              <w:jc w:val="both"/>
              <w:rPr>
                <w:rFonts w:ascii="Times New Roman" w:cs="Times New Roman" w:hAnsi="Times New Roman"/>
                <w:b/>
                <w:bCs/>
                <w:color w:val="000000"/>
                <w:sz w:val="24"/>
                <w:szCs w:val="24"/>
              </w:rPr>
            </w:pPr>
          </w:p>
        </w:tc>
        <w:tc>
          <w:tcPr>
            <w:tcW w:w="140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Pencapaian KKM</w:t>
            </w:r>
          </w:p>
        </w:tc>
        <w:tc>
          <w:tcPr>
            <w:tcW w:w="1338" w:type="dxa"/>
            <w:tcBorders/>
          </w:tcPr>
          <w:p>
            <w:pPr>
              <w:pStyle w:val="style0"/>
              <w:jc w:val="both"/>
              <w:rPr>
                <w:rFonts w:ascii="Times New Roman" w:cs="Times New Roman" w:hAnsi="Times New Roman"/>
                <w:b/>
                <w:bCs/>
                <w:color w:val="000000"/>
                <w:sz w:val="24"/>
                <w:szCs w:val="24"/>
              </w:rPr>
            </w:pPr>
          </w:p>
        </w:tc>
      </w:tr>
      <w:tr>
        <w:tblPrEx/>
        <w:trPr/>
        <w:tc>
          <w:tcPr>
            <w:tcW w:w="1299" w:type="dxa"/>
            <w:tcBorders/>
          </w:tcPr>
          <w:p>
            <w:pPr>
              <w:pStyle w:val="style0"/>
              <w:jc w:val="both"/>
              <w:rPr>
                <w:rFonts w:ascii="Times New Roman" w:cs="Times New Roman" w:hAnsi="Times New Roman"/>
                <w:b/>
                <w:bCs/>
                <w:color w:val="000000"/>
                <w:sz w:val="24"/>
                <w:szCs w:val="24"/>
              </w:rPr>
            </w:pPr>
          </w:p>
        </w:tc>
        <w:tc>
          <w:tcPr>
            <w:tcW w:w="1253" w:type="dxa"/>
            <w:tcBorders/>
          </w:tcPr>
          <w:p>
            <w:pPr>
              <w:pStyle w:val="style0"/>
              <w:jc w:val="both"/>
              <w:rPr>
                <w:rFonts w:ascii="Times New Roman" w:cs="Times New Roman" w:hAnsi="Times New Roman"/>
                <w:b/>
                <w:bCs/>
                <w:color w:val="000000"/>
                <w:sz w:val="24"/>
                <w:szCs w:val="24"/>
              </w:rPr>
            </w:pPr>
          </w:p>
        </w:tc>
        <w:tc>
          <w:tcPr>
            <w:tcW w:w="146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Tertinggi</w:t>
            </w:r>
          </w:p>
        </w:tc>
        <w:tc>
          <w:tcPr>
            <w:tcW w:w="1307"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Terendah</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Rata-rata</w:t>
            </w:r>
          </w:p>
        </w:tc>
        <w:tc>
          <w:tcPr>
            <w:tcW w:w="140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Nilai </w:t>
            </w:r>
            <m:oMath>
              <m:r>
                <m:rPr>
                  <m:sty m:val="bi"/>
                </m:rPr>
                <w:rPr>
                  <w:rFonts w:ascii="Cambria Math" w:cs="Times New Roman" w:hAnsi="Cambria Math"/>
                  <w:color w:val="000000"/>
                  <w:sz w:val="24"/>
                  <w:szCs w:val="24"/>
                </w:rPr>
                <m:t>≥75</m:t>
              </m:r>
            </m:oMath>
          </w:p>
        </w:tc>
        <w:tc>
          <w:tcPr>
            <w:tcW w:w="1338"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Nilai </w:t>
            </w:r>
            <m:oMath>
              <m:r>
                <m:rPr>
                  <m:sty m:val="bi"/>
                </m:rPr>
                <w:rPr>
                  <w:rFonts w:ascii="Cambria Math" w:cs="Times New Roman" w:hAnsi="Cambria Math"/>
                  <w:color w:val="000000"/>
                  <w:sz w:val="24"/>
                  <w:szCs w:val="24"/>
                </w:rPr>
                <m:t>≤75</m:t>
              </m:r>
            </m:oMath>
          </w:p>
        </w:tc>
      </w:tr>
      <w:tr>
        <w:tblPrEx/>
        <w:trPr/>
        <w:tc>
          <w:tcPr>
            <w:tcW w:w="129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I</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V/A</w:t>
            </w:r>
          </w:p>
        </w:tc>
        <w:tc>
          <w:tcPr>
            <w:tcW w:w="146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90</w:t>
            </w:r>
          </w:p>
        </w:tc>
        <w:tc>
          <w:tcPr>
            <w:tcW w:w="1307"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70</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75,18</w:t>
            </w:r>
          </w:p>
        </w:tc>
        <w:tc>
          <w:tcPr>
            <w:tcW w:w="140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14 orang</w:t>
            </w:r>
          </w:p>
        </w:tc>
        <w:tc>
          <w:tcPr>
            <w:tcW w:w="1338"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14 orang</w:t>
            </w:r>
          </w:p>
        </w:tc>
      </w:tr>
      <w:tr>
        <w:tblPrEx/>
        <w:trPr/>
        <w:tc>
          <w:tcPr>
            <w:tcW w:w="129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I</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V/B</w:t>
            </w:r>
          </w:p>
        </w:tc>
        <w:tc>
          <w:tcPr>
            <w:tcW w:w="1469"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90</w:t>
            </w:r>
          </w:p>
        </w:tc>
        <w:tc>
          <w:tcPr>
            <w:tcW w:w="1307"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60</w:t>
            </w:r>
          </w:p>
        </w:tc>
        <w:tc>
          <w:tcPr>
            <w:tcW w:w="125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71,79</w:t>
            </w:r>
          </w:p>
        </w:tc>
        <w:tc>
          <w:tcPr>
            <w:tcW w:w="1403"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18 orang</w:t>
            </w:r>
          </w:p>
        </w:tc>
        <w:tc>
          <w:tcPr>
            <w:tcW w:w="1338" w:type="dxa"/>
            <w:tcBorders/>
          </w:tcPr>
          <w:p>
            <w:pPr>
              <w:pStyle w:val="style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10 orang</w:t>
            </w:r>
          </w:p>
        </w:tc>
      </w:tr>
    </w:tbl>
    <w:p>
      <w:pPr>
        <w:pStyle w:val="style0"/>
        <w:shd w:val="clear" w:color="auto" w:fill="ffffff"/>
        <w:spacing w:after="0"/>
        <w:jc w:val="both"/>
        <w:rPr>
          <w:rFonts w:ascii="Times New Roman" w:cs="Times New Roman" w:hAnsi="Times New Roman"/>
          <w:b/>
          <w:bCs/>
          <w:color w:val="000000"/>
          <w:sz w:val="24"/>
          <w:szCs w:val="24"/>
        </w:rPr>
      </w:pPr>
    </w:p>
    <w:p>
      <w:pPr>
        <w:pStyle w:val="style0"/>
        <w:shd w:val="clear" w:color="auto" w:fill="ffffff"/>
        <w:spacing w:after="0" w:lineRule="auto" w:line="480"/>
        <w:ind w:firstLine="720"/>
        <w:jc w:val="both"/>
        <w:rPr>
          <w:rFonts w:ascii="Times New Roman" w:cs="Times New Roman" w:hAnsi="Times New Roman"/>
          <w:color w:val="000000"/>
          <w:sz w:val="24"/>
          <w:szCs w:val="24"/>
          <w:shd w:val="clear" w:color="auto" w:fill="ffffff"/>
        </w:rPr>
      </w:pPr>
      <w:r>
        <w:rPr>
          <w:rStyle w:val="style4109"/>
        </w:rPr>
        <w:t>Berdasarkan Tabel dapat dilihat hasil belajar Matematika siswa masih</w:t>
      </w:r>
      <w:r>
        <w:rPr>
          <w:color w:val="000000"/>
        </w:rPr>
        <w:br/>
      </w:r>
      <w:r>
        <w:rPr>
          <w:rStyle w:val="style4109"/>
        </w:rPr>
        <w:t>kurang dan masih ada yang belum mencapai Kriteria Ketuntasan Minimal</w:t>
      </w:r>
      <w:r>
        <w:rPr>
          <w:color w:val="000000"/>
        </w:rPr>
        <w:br/>
      </w:r>
      <w:r>
        <w:rPr>
          <w:rStyle w:val="style4109"/>
        </w:rPr>
        <w:t>(KKM).</w:t>
      </w:r>
      <w:r>
        <w:t xml:space="preserve"> </w:t>
      </w:r>
      <w:r>
        <w:rPr>
          <w:rFonts w:ascii="Times New Roman" w:cs="Times New Roman" w:eastAsia="Times New Roman" w:hAnsi="Times New Roman"/>
          <w:color w:val="000000"/>
          <w:sz w:val="24"/>
          <w:szCs w:val="24"/>
          <w:lang w:eastAsia="id-ID"/>
        </w:rPr>
        <w:t>Salah  satu  cara  yang  dianggap  dapat  mengaktifkan  siswa  dalam belajar  yaitu  dengan  menerapkan  pendekatan  pembelajaran  yang  dapat menimbulkan  suasana  belajar  yang  hidup  dan  menarik,  sehingga  dapat membangkitkan minat dan keaktifan siswa dalam belajar matematika. Salah</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 xml:space="preserve">satu  penerapan  pembelajaran  yang  peneliti  rasa  cocok  yaitu  pendekatan </w:t>
      </w:r>
      <w:r>
        <w:rPr>
          <w:rFonts w:ascii="Times New Roman" w:cs="Times New Roman" w:eastAsia="Times New Roman" w:hAnsi="Times New Roman"/>
          <w:i/>
          <w:color w:val="000000"/>
          <w:sz w:val="24"/>
          <w:szCs w:val="24"/>
          <w:lang w:eastAsia="id-ID"/>
        </w:rPr>
        <w:t>Realis</w:t>
      </w:r>
      <w:r>
        <w:rPr>
          <w:rFonts w:ascii="Times New Roman" w:cs="Times New Roman" w:eastAsia="Times New Roman" w:hAnsi="Times New Roman"/>
          <w:i/>
          <w:color w:val="000000"/>
          <w:sz w:val="24"/>
          <w:szCs w:val="24"/>
          <w:lang w:eastAsia="id-ID"/>
        </w:rPr>
        <w:t xml:space="preserve">tic Mathematics Education </w:t>
      </w:r>
      <w:r>
        <w:rPr>
          <w:rFonts w:ascii="Times New Roman" w:cs="Times New Roman" w:eastAsia="Times New Roman" w:hAnsi="Times New Roman"/>
          <w:color w:val="000000"/>
          <w:sz w:val="24"/>
          <w:szCs w:val="24"/>
          <w:lang w:eastAsia="id-ID"/>
        </w:rPr>
        <w:t>(RME) dengan permainan</w:t>
      </w:r>
      <w:r>
        <w:rPr>
          <w:rFonts w:ascii="Times New Roman" w:cs="Times New Roman" w:eastAsia="Times New Roman" w:hAnsi="Times New Roman"/>
          <w:color w:val="000000"/>
          <w:sz w:val="24"/>
          <w:szCs w:val="24"/>
          <w:lang w:eastAsia="id-ID"/>
        </w:rPr>
        <w:t xml:space="preserve"> Ular Tangga</w:t>
      </w:r>
      <w:r>
        <w:rPr>
          <w:rFonts w:ascii="Times New Roman" w:cs="Times New Roman" w:eastAsia="Times New Roman" w:hAnsi="Times New Roman"/>
          <w:color w:val="000000"/>
          <w:sz w:val="24"/>
          <w:szCs w:val="24"/>
          <w:lang w:eastAsia="id-ID"/>
        </w:rPr>
        <w:t>, terhadap keaktifan dan hasil belajar siswa.</w:t>
      </w:r>
    </w:p>
    <w:p>
      <w:pPr>
        <w:pStyle w:val="style0"/>
        <w:shd w:val="clear" w:color="auto" w:fill="ffffff"/>
        <w:spacing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Zainal (dalam Sari 2010:</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 xml:space="preserve">1) menyatakan bahwa pengertian pendekatan  RME adalah pendekatan pengajaran yang bertitik tolak dari hal-hal yang real bagi siswa, menekankan keterampilan proses of doing mathematics berdiskusi dan  berkolaborasi,  beragumentasi  dengan  teman  sekelas  sehingga  mereka dapat menemukan sendiri (student inventing sebagai  kebalikan dari teacher telling) dan pada akhirnya menggunakan matematika itu untuk menyelesaikan masalah baik individu maupun kelompok. Pada pendekatan ini peran </w:t>
      </w:r>
      <w:r>
        <w:rPr>
          <w:rFonts w:ascii="Times New Roman" w:cs="Times New Roman" w:eastAsia="Times New Roman" w:hAnsi="Times New Roman"/>
          <w:color w:val="000000"/>
          <w:sz w:val="24"/>
          <w:szCs w:val="24"/>
          <w:lang w:eastAsia="id-ID"/>
        </w:rPr>
        <w:t>guru tak lebih  dari  fasilitator,  moderator  atau  evaluator  sementara  siswa  berfikir, mengkomunikasikan melatih nuansa demokrasi dengan menghargai pendapat orang lain.</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pacing w:val="3"/>
          <w:sz w:val="24"/>
          <w:szCs w:val="24"/>
          <w:lang w:eastAsia="id-ID"/>
        </w:rPr>
        <w:t xml:space="preserve">Menurut Sucitra (2018: 4) </w:t>
      </w:r>
      <w:r>
        <w:rPr>
          <w:rFonts w:ascii="Times New Roman" w:cs="Times New Roman" w:eastAsia="Times New Roman" w:hAnsi="Times New Roman"/>
          <w:color w:val="000000"/>
          <w:spacing w:val="3"/>
          <w:sz w:val="24"/>
          <w:szCs w:val="24"/>
          <w:lang w:eastAsia="id-ID"/>
        </w:rPr>
        <w:t>Pe</w:t>
      </w:r>
      <w:r>
        <w:rPr>
          <w:rFonts w:ascii="Times New Roman" w:cs="Times New Roman" w:eastAsia="Times New Roman" w:hAnsi="Times New Roman"/>
          <w:color w:val="000000"/>
          <w:sz w:val="24"/>
          <w:szCs w:val="24"/>
          <w:lang w:eastAsia="id-ID"/>
        </w:rPr>
        <w:t>mbelajaran  ini  dapat  melatih  dan  menumbuhkan  orisinalitas  ide, kreativitas, kognitif tinggi, kritis, komunikasi-interaksi, sharing, keterbukaan dan  sosialisasi.  Selain  itu  siswa  dituntut  untuk</w:t>
      </w:r>
      <w:r>
        <w:rPr>
          <w:rFonts w:ascii="Times New Roman" w:cs="Times New Roman" w:eastAsia="Times New Roman" w:hAnsi="Times New Roman"/>
          <w:color w:val="000000"/>
          <w:sz w:val="24"/>
          <w:szCs w:val="24"/>
          <w:lang w:eastAsia="id-ID"/>
        </w:rPr>
        <w:t xml:space="preserve">  berimprovisasi mengembangkan metode, cara, </w:t>
      </w:r>
      <w:r>
        <w:rPr>
          <w:rFonts w:ascii="Times New Roman" w:cs="Times New Roman" w:eastAsia="Times New Roman" w:hAnsi="Times New Roman"/>
          <w:color w:val="000000"/>
          <w:sz w:val="24"/>
          <w:szCs w:val="24"/>
          <w:lang w:eastAsia="id-ID"/>
        </w:rPr>
        <w:t>ata</w:t>
      </w:r>
      <w:r>
        <w:rPr>
          <w:rFonts w:ascii="Times New Roman" w:cs="Times New Roman" w:eastAsia="Times New Roman" w:hAnsi="Times New Roman"/>
          <w:color w:val="000000"/>
          <w:sz w:val="24"/>
          <w:szCs w:val="24"/>
          <w:lang w:eastAsia="id-ID"/>
        </w:rPr>
        <w:t xml:space="preserve">u </w:t>
      </w:r>
      <w:r>
        <w:rPr>
          <w:rFonts w:ascii="Times New Roman" w:cs="Times New Roman" w:eastAsia="Times New Roman" w:hAnsi="Times New Roman"/>
          <w:color w:val="000000"/>
          <w:sz w:val="24"/>
          <w:szCs w:val="24"/>
          <w:lang w:eastAsia="id-ID"/>
        </w:rPr>
        <w:t>model  pembelajaran  yang  bervariasi dalam memperoleh jawaban, dan siswa akan lebih cepat mengerti mengenai materi  yang  sedang  dipelajari.  Penggunaan  pembelajaran  Realistic Mathematics  Education  diharapkan  dapat  mengaktifkan  siswa  dalam mempelajari matematika.  Pelajaran matematika tidak lagi dirasakan sebagai pelajaran  yang  sulit, tetapi sebaliknya, matematika akan menjadi  pelajaran yang menyenangkan.</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Menurut Risdiansyah</w:t>
      </w:r>
      <w:r>
        <w:rPr>
          <w:rFonts w:ascii="Times New Roman" w:cs="Times New Roman" w:eastAsia="Times New Roman" w:hAnsi="Times New Roman"/>
          <w:color w:val="000000"/>
          <w:sz w:val="24"/>
          <w:szCs w:val="24"/>
          <w:lang w:eastAsia="id-ID"/>
        </w:rPr>
        <w:t xml:space="preserve"> (2018</w:t>
      </w:r>
      <w:r>
        <w:rPr>
          <w:rFonts w:ascii="Times New Roman" w:cs="Times New Roman" w:eastAsia="Times New Roman" w:hAnsi="Times New Roman"/>
          <w:color w:val="000000"/>
          <w:sz w:val="24"/>
          <w:szCs w:val="24"/>
          <w:lang w:eastAsia="id-ID"/>
        </w:rPr>
        <w:t>: 4</w:t>
      </w:r>
      <w:r>
        <w:rPr>
          <w:rFonts w:ascii="Times New Roman" w:cs="Times New Roman" w:eastAsia="Times New Roman" w:hAnsi="Times New Roman"/>
          <w:color w:val="000000"/>
          <w:sz w:val="24"/>
          <w:szCs w:val="24"/>
          <w:lang w:eastAsia="id-ID"/>
        </w:rPr>
        <w:t>) h</w:t>
      </w:r>
      <w:r>
        <w:rPr>
          <w:rFonts w:ascii="Times New Roman" w:cs="Times New Roman" w:eastAsia="Times New Roman" w:hAnsi="Times New Roman"/>
          <w:color w:val="000000"/>
          <w:sz w:val="24"/>
          <w:szCs w:val="24"/>
          <w:lang w:eastAsia="id-ID"/>
        </w:rPr>
        <w:t>al tersebut sudah menjadi perhatian serius dan juga tugas besar bagi guru matematika agar</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terjadi keaktifan dan hasil belajar siswa. Oleh karena itu diperlukan suatu pendekatan pembelajaran yang tepat sehingga dapat mengubah proses pembelajaran dimana situasi guru mengajar menjadi situasi siswa belajar dan siswa terlibat aktif dalam proses pembelajaran. Salah satu pendekatan pembelajaran yang dapat memenuhi proses pembelajaran matematika tersebut yaitu pembelajaran matematika dengan</w:t>
      </w:r>
      <w:r>
        <w:rPr>
          <w:rFonts w:ascii="Times New Roman" w:cs="Times New Roman" w:eastAsia="Times New Roman" w:hAnsi="Times New Roman"/>
          <w:color w:val="000000"/>
          <w:sz w:val="24"/>
          <w:szCs w:val="24"/>
          <w:lang w:eastAsia="id-ID"/>
        </w:rPr>
        <w:t xml:space="preserve"> pendekatan </w:t>
      </w:r>
      <w:r>
        <w:rPr>
          <w:rFonts w:ascii="Times New Roman" w:cs="Times New Roman" w:eastAsia="Times New Roman" w:hAnsi="Times New Roman"/>
          <w:i/>
          <w:color w:val="000000"/>
          <w:sz w:val="24"/>
          <w:szCs w:val="24"/>
          <w:lang w:eastAsia="id-ID"/>
        </w:rPr>
        <w:t xml:space="preserve">Realistic </w:t>
      </w:r>
      <w:r>
        <w:rPr>
          <w:rFonts w:ascii="Times New Roman" w:cs="Times New Roman" w:eastAsia="Times New Roman" w:hAnsi="Times New Roman"/>
          <w:color w:val="000000"/>
          <w:sz w:val="24"/>
          <w:szCs w:val="24"/>
          <w:lang w:eastAsia="id-ID"/>
        </w:rPr>
        <w:t>Mathematic</w:t>
      </w:r>
      <w:r>
        <w:rPr>
          <w:rFonts w:ascii="Times New Roman" w:cs="Times New Roman" w:eastAsia="Times New Roman" w:hAnsi="Times New Roman"/>
          <w:i/>
          <w:color w:val="000000"/>
          <w:sz w:val="24"/>
          <w:szCs w:val="24"/>
          <w:lang w:eastAsia="id-ID"/>
        </w:rPr>
        <w:t xml:space="preserve"> Education</w:t>
      </w:r>
      <w:r>
        <w:rPr>
          <w:rFonts w:ascii="Times New Roman" w:cs="Times New Roman" w:eastAsia="Times New Roman" w:hAnsi="Times New Roman"/>
          <w:color w:val="000000"/>
          <w:sz w:val="24"/>
          <w:szCs w:val="24"/>
          <w:lang w:eastAsia="id-ID"/>
        </w:rPr>
        <w:t xml:space="preserve"> (RME), Siswa merasa akrab dengan matematika karena pendekatan RME menuntun siswa untuk memperoleh pengetahuan yang bermakna. Dari situasi tersebut siswa dapat mengembangkan keaktifan dan hasil belajar siswa.</w:t>
      </w:r>
    </w:p>
    <w:p>
      <w:pPr>
        <w:pStyle w:val="style0"/>
        <w:shd w:val="clear" w:color="auto" w:fill="ffffff"/>
        <w:spacing w:after="0" w:lineRule="auto" w:line="480"/>
        <w:ind w:firstLine="720"/>
        <w:jc w:val="both"/>
        <w:rPr>
          <w:rFonts w:ascii="Times New Roman" w:cs="Times New Roman" w:eastAsia="Times New Roman" w:hAnsi="Times New Roman"/>
          <w:color w:val="000000"/>
          <w:spacing w:val="3"/>
          <w:sz w:val="24"/>
          <w:szCs w:val="24"/>
          <w:lang w:eastAsia="id-ID"/>
        </w:rPr>
      </w:pPr>
      <w:r>
        <w:rPr>
          <w:rFonts w:ascii="Times New Roman" w:cs="Times New Roman" w:eastAsia="Times New Roman" w:hAnsi="Times New Roman"/>
          <w:color w:val="000000"/>
          <w:sz w:val="24"/>
          <w:szCs w:val="24"/>
          <w:lang w:eastAsia="id-ID"/>
        </w:rPr>
        <w:t xml:space="preserve">Menurut Nyoto, </w:t>
      </w:r>
      <w:r>
        <w:rPr>
          <w:rFonts w:ascii="Times New Roman" w:cs="Times New Roman" w:eastAsia="Times New Roman" w:hAnsi="Times New Roman"/>
          <w:color w:val="000000"/>
          <w:sz w:val="24"/>
          <w:szCs w:val="24"/>
          <w:lang w:eastAsia="id-ID"/>
        </w:rPr>
        <w:t>dkk (2015: 557)</w:t>
      </w:r>
      <w:r>
        <w:rPr>
          <w:rFonts w:ascii="Times New Roman" w:cs="Times New Roman" w:eastAsia="Times New Roman" w:hAnsi="Times New Roman"/>
          <w:color w:val="000000"/>
          <w:sz w:val="24"/>
          <w:szCs w:val="24"/>
          <w:lang w:eastAsia="id-ID"/>
        </w:rPr>
        <w:t xml:space="preserve"> pendekatan RME ini dimungkinkan tidak bisa diterapkan sendiri, namun haruslah ada situasi yang melatarbelakangi yang dikenal dengan permainan pembelajaran matematika. Salah satu permainan yang membuat situasi guru menjadi siswa belajar adalah permainan ular tangga.</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Berdasarkan latar  belakang permasalahan, maka peneliti  melakukan penelitian  yang  berjudul  “Pengaruh  Pendekatan  Pembelajaran  </w:t>
      </w:r>
      <w:r>
        <w:rPr>
          <w:rFonts w:ascii="Times New Roman" w:cs="Times New Roman" w:eastAsia="Times New Roman" w:hAnsi="Times New Roman"/>
          <w:i/>
          <w:color w:val="000000"/>
          <w:sz w:val="24"/>
          <w:szCs w:val="24"/>
          <w:lang w:eastAsia="id-ID"/>
        </w:rPr>
        <w:t>Realistic Mathematics  Education</w:t>
      </w:r>
      <w:r>
        <w:rPr>
          <w:rFonts w:ascii="Times New Roman" w:cs="Times New Roman" w:eastAsia="Times New Roman" w:hAnsi="Times New Roman"/>
          <w:color w:val="000000"/>
          <w:sz w:val="24"/>
          <w:szCs w:val="24"/>
          <w:lang w:eastAsia="id-ID"/>
        </w:rPr>
        <w:t xml:space="preserve"> (RME) </w:t>
      </w:r>
      <w:r>
        <w:rPr>
          <w:rFonts w:ascii="Times New Roman" w:cs="Times New Roman" w:eastAsia="Times New Roman" w:hAnsi="Times New Roman"/>
          <w:color w:val="000000"/>
          <w:sz w:val="24"/>
          <w:szCs w:val="24"/>
          <w:lang w:eastAsia="id-ID"/>
        </w:rPr>
        <w:t>dengan permainan</w:t>
      </w:r>
      <w:r>
        <w:rPr>
          <w:rFonts w:ascii="Times New Roman" w:cs="Times New Roman" w:eastAsia="Times New Roman" w:hAnsi="Times New Roman"/>
          <w:color w:val="000000"/>
          <w:sz w:val="24"/>
          <w:szCs w:val="24"/>
          <w:lang w:eastAsia="id-ID"/>
        </w:rPr>
        <w:t xml:space="preserve"> Ular Tangga</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 xml:space="preserve">terhadap </w:t>
      </w:r>
      <w:r>
        <w:rPr>
          <w:rFonts w:ascii="Times New Roman" w:cs="Times New Roman" w:eastAsia="Times New Roman" w:hAnsi="Times New Roman"/>
          <w:color w:val="000000"/>
          <w:sz w:val="24"/>
          <w:szCs w:val="24"/>
          <w:lang w:eastAsia="id-ID"/>
        </w:rPr>
        <w:t xml:space="preserve">Keaktifan, dan </w:t>
      </w:r>
      <w:r>
        <w:rPr>
          <w:rFonts w:ascii="Times New Roman" w:cs="Times New Roman" w:eastAsia="Times New Roman" w:hAnsi="Times New Roman"/>
          <w:color w:val="000000"/>
          <w:sz w:val="24"/>
          <w:szCs w:val="24"/>
          <w:lang w:eastAsia="id-ID"/>
        </w:rPr>
        <w:t xml:space="preserve">Hasil  Belajar  Matematika  Siswa </w:t>
      </w:r>
      <w:r>
        <w:rPr>
          <w:rFonts w:ascii="Times New Roman" w:cs="Times New Roman" w:eastAsia="Times New Roman" w:hAnsi="Times New Roman"/>
          <w:color w:val="000000"/>
          <w:sz w:val="24"/>
          <w:szCs w:val="24"/>
          <w:lang w:eastAsia="id-ID"/>
        </w:rPr>
        <w:t>Kelas X SMKN</w:t>
      </w:r>
      <w:r>
        <w:rPr>
          <w:rFonts w:ascii="Times New Roman" w:cs="Times New Roman" w:eastAsia="Times New Roman" w:hAnsi="Times New Roman"/>
          <w:color w:val="000000"/>
          <w:spacing w:val="-1"/>
          <w:sz w:val="24"/>
          <w:szCs w:val="24"/>
          <w:lang w:eastAsia="id-ID"/>
        </w:rPr>
        <w:t xml:space="preserve"> </w:t>
      </w:r>
      <w:r>
        <w:rPr>
          <w:rFonts w:ascii="Times New Roman" w:cs="Times New Roman" w:eastAsia="Times New Roman" w:hAnsi="Times New Roman"/>
          <w:color w:val="000000"/>
          <w:sz w:val="24"/>
          <w:szCs w:val="24"/>
          <w:lang w:eastAsia="id-ID"/>
        </w:rPr>
        <w:t>10 Malang</w:t>
      </w:r>
      <w:r>
        <w:rPr>
          <w:rFonts w:ascii="Times New Roman" w:cs="Times New Roman" w:eastAsia="Times New Roman" w:hAnsi="Times New Roman"/>
          <w:color w:val="000000"/>
          <w:spacing w:val="-3"/>
          <w:sz w:val="24"/>
          <w:szCs w:val="24"/>
          <w:lang w:eastAsia="id-ID"/>
        </w:rPr>
        <w:t>”.</w:t>
      </w:r>
    </w:p>
    <w:p>
      <w:pPr>
        <w:pStyle w:val="style0"/>
        <w:shd w:val="clear" w:color="auto" w:fill="ffffff"/>
        <w:spacing w:after="0" w:lineRule="auto" w:line="480"/>
        <w:jc w:val="both"/>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z w:val="24"/>
          <w:szCs w:val="24"/>
          <w:lang w:eastAsia="id-ID"/>
        </w:rPr>
        <w:t>B.</w:t>
      </w:r>
      <w:r>
        <w:rPr>
          <w:rFonts w:ascii="Times New Roman" w:cs="Times New Roman" w:eastAsia="Times New Roman" w:hAnsi="Times New Roman"/>
          <w:b/>
          <w:color w:val="000000"/>
          <w:sz w:val="24"/>
          <w:szCs w:val="24"/>
          <w:lang w:eastAsia="id-ID"/>
        </w:rPr>
        <w:tab/>
      </w:r>
      <w:r>
        <w:rPr>
          <w:rFonts w:ascii="Times New Roman" w:cs="Times New Roman" w:eastAsia="Times New Roman" w:hAnsi="Times New Roman"/>
          <w:b/>
          <w:color w:val="000000"/>
          <w:sz w:val="24"/>
          <w:szCs w:val="24"/>
          <w:lang w:eastAsia="id-ID"/>
        </w:rPr>
        <w:t>RUMUSAN MASALAH</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Berdasarkan  </w:t>
      </w:r>
      <w:r>
        <w:rPr>
          <w:rFonts w:ascii="Times New Roman" w:cs="Times New Roman" w:eastAsia="Times New Roman" w:hAnsi="Times New Roman"/>
          <w:color w:val="000000"/>
          <w:sz w:val="24"/>
          <w:szCs w:val="24"/>
          <w:lang w:eastAsia="id-ID"/>
        </w:rPr>
        <w:t>uraian di atas</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rumusan masalah dalam peneliti ini adalah</w:t>
      </w:r>
      <w:r>
        <w:rPr>
          <w:rFonts w:ascii="Times New Roman" w:cs="Times New Roman" w:eastAsia="Times New Roman" w:hAnsi="Times New Roman"/>
          <w:color w:val="000000"/>
          <w:sz w:val="24"/>
          <w:szCs w:val="24"/>
          <w:lang w:eastAsia="id-ID"/>
        </w:rPr>
        <w:t>: “Apakah pengaruh pendekatan pembelajaran RME dengan permainan Ular Tangga terhadap keaktif</w:t>
      </w:r>
      <w:r>
        <w:rPr>
          <w:rFonts w:ascii="Times New Roman" w:cs="Times New Roman" w:eastAsia="Times New Roman" w:hAnsi="Times New Roman"/>
          <w:color w:val="000000"/>
          <w:sz w:val="24"/>
          <w:szCs w:val="24"/>
          <w:lang w:eastAsia="id-ID"/>
        </w:rPr>
        <w:t>an, dan hasil belajar siswa</w:t>
      </w:r>
      <w:r>
        <w:rPr>
          <w:rFonts w:ascii="Times New Roman" w:cs="Times New Roman" w:eastAsia="Times New Roman" w:hAnsi="Times New Roman"/>
          <w:color w:val="000000"/>
          <w:sz w:val="24"/>
          <w:szCs w:val="24"/>
          <w:lang w:eastAsia="id-ID"/>
        </w:rPr>
        <w:t>?”.</w:t>
      </w:r>
    </w:p>
    <w:p>
      <w:pPr>
        <w:pStyle w:val="style0"/>
        <w:shd w:val="clear" w:color="auto" w:fill="ffffff"/>
        <w:spacing w:after="0" w:lineRule="auto" w:line="480"/>
        <w:ind w:left="567" w:hanging="567"/>
        <w:jc w:val="both"/>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z w:val="24"/>
          <w:szCs w:val="24"/>
          <w:lang w:eastAsia="id-ID"/>
        </w:rPr>
        <w:t>C.</w:t>
      </w:r>
      <w:r>
        <w:rPr>
          <w:rFonts w:ascii="Times New Roman" w:cs="Times New Roman" w:eastAsia="Times New Roman" w:hAnsi="Times New Roman"/>
          <w:b/>
          <w:color w:val="000000"/>
          <w:sz w:val="24"/>
          <w:szCs w:val="24"/>
          <w:lang w:eastAsia="id-ID"/>
        </w:rPr>
        <w:tab/>
      </w:r>
      <w:r>
        <w:rPr>
          <w:rFonts w:ascii="Times New Roman" w:cs="Times New Roman" w:eastAsia="Times New Roman" w:hAnsi="Times New Roman"/>
          <w:b/>
          <w:color w:val="000000"/>
          <w:sz w:val="24"/>
          <w:szCs w:val="24"/>
          <w:lang w:eastAsia="id-ID"/>
        </w:rPr>
        <w:t>TUJUAN PENELITIAN</w:t>
      </w:r>
    </w:p>
    <w:p>
      <w:pPr>
        <w:pStyle w:val="style0"/>
        <w:shd w:val="clear" w:color="auto" w:fill="ffffff"/>
        <w:spacing w:after="0" w:lineRule="auto" w:line="480"/>
        <w:ind w:left="567"/>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Dari rumusan masalah, maka tujuan akan dicapai dalam penelitian ini adalah “</w:t>
      </w:r>
      <w:r>
        <w:rPr>
          <w:rFonts w:ascii="Times New Roman" w:cs="Times New Roman" w:eastAsia="Times New Roman" w:hAnsi="Times New Roman"/>
          <w:color w:val="000000"/>
          <w:sz w:val="24"/>
          <w:szCs w:val="24"/>
          <w:lang w:eastAsia="id-ID"/>
        </w:rPr>
        <w:t>untuk</w:t>
      </w:r>
    </w:p>
    <w:p>
      <w:pPr>
        <w:pStyle w:val="style0"/>
        <w:shd w:val="clear" w:color="auto" w:fill="ffffff"/>
        <w:spacing w:after="0" w:lineRule="auto" w:line="480"/>
        <w:ind w:left="142" w:hanging="567"/>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mengetahui pengaruh</w:t>
      </w:r>
      <w:r>
        <w:rPr>
          <w:rFonts w:ascii="Times New Roman" w:cs="Times New Roman" w:eastAsia="Times New Roman" w:hAnsi="Times New Roman"/>
          <w:color w:val="000000"/>
          <w:sz w:val="24"/>
          <w:szCs w:val="24"/>
          <w:lang w:eastAsia="id-ID"/>
        </w:rPr>
        <w:t xml:space="preserve"> pendekatan pembelajaran </w:t>
      </w:r>
      <w:r>
        <w:rPr>
          <w:rFonts w:ascii="Times New Roman" w:cs="Times New Roman" w:eastAsia="Times New Roman" w:hAnsi="Times New Roman"/>
          <w:i/>
          <w:color w:val="000000"/>
          <w:sz w:val="24"/>
          <w:szCs w:val="24"/>
          <w:lang w:eastAsia="id-ID"/>
        </w:rPr>
        <w:t>Realistic Mathematics Education</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R</w:t>
      </w:r>
      <w:r>
        <w:rPr>
          <w:rFonts w:ascii="Times New Roman" w:cs="Times New Roman" w:eastAsia="Times New Roman" w:hAnsi="Times New Roman"/>
          <w:color w:val="000000"/>
          <w:sz w:val="24"/>
          <w:szCs w:val="24"/>
          <w:lang w:eastAsia="id-ID"/>
        </w:rPr>
        <w:t xml:space="preserve">ME) </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dengan permainan Ular Tangga terhadap keaktifan, dan hasil belajar siswa”.</w:t>
      </w:r>
    </w:p>
    <w:p>
      <w:pPr>
        <w:pStyle w:val="style0"/>
        <w:shd w:val="clear" w:color="auto" w:fill="ffffff"/>
        <w:spacing w:after="0" w:lineRule="auto" w:line="480"/>
        <w:jc w:val="both"/>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pacing w:val="-1"/>
          <w:sz w:val="24"/>
          <w:szCs w:val="24"/>
          <w:lang w:eastAsia="id-ID"/>
        </w:rPr>
        <w:t>D.</w:t>
      </w:r>
      <w:r>
        <w:rPr>
          <w:rFonts w:ascii="Times New Roman" w:cs="Times New Roman" w:eastAsia="Times New Roman" w:hAnsi="Times New Roman"/>
          <w:b/>
          <w:color w:val="000000"/>
          <w:spacing w:val="383"/>
          <w:sz w:val="24"/>
          <w:szCs w:val="24"/>
          <w:lang w:eastAsia="id-ID"/>
        </w:rPr>
        <w:t xml:space="preserve"> </w:t>
      </w:r>
      <w:r>
        <w:rPr>
          <w:rFonts w:ascii="Times New Roman" w:cs="Times New Roman" w:eastAsia="Times New Roman" w:hAnsi="Times New Roman"/>
          <w:b/>
          <w:color w:val="000000"/>
          <w:sz w:val="24"/>
          <w:szCs w:val="24"/>
          <w:lang w:eastAsia="id-ID"/>
        </w:rPr>
        <w:t>RUANG LINGKUP PENELITIAN</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Berdasarkan  latar  belakang  dan  pembatasan  masalah,  maka  yang menjadi  permasalahan  dalam  penelitian  yaitu  “Apakah  has</w:t>
      </w:r>
      <w:r>
        <w:rPr>
          <w:rFonts w:ascii="Times New Roman" w:cs="Times New Roman" w:eastAsia="Times New Roman" w:hAnsi="Times New Roman"/>
          <w:color w:val="000000"/>
          <w:sz w:val="24"/>
          <w:szCs w:val="24"/>
          <w:lang w:eastAsia="id-ID"/>
        </w:rPr>
        <w:t>il  belajar matematika  kelas  X</w:t>
      </w:r>
      <w:r>
        <w:rPr>
          <w:rFonts w:ascii="Times New Roman" w:cs="Times New Roman" w:eastAsia="Times New Roman" w:hAnsi="Times New Roman"/>
          <w:color w:val="000000"/>
          <w:sz w:val="24"/>
          <w:szCs w:val="24"/>
          <w:lang w:eastAsia="id-ID"/>
        </w:rPr>
        <w:t xml:space="preserve">  yang  pembelajarannya  menggunakan  pendekatan </w:t>
      </w:r>
      <w:r>
        <w:rPr>
          <w:rFonts w:ascii="Times New Roman" w:cs="Times New Roman" w:eastAsia="Times New Roman" w:hAnsi="Times New Roman"/>
          <w:i/>
          <w:color w:val="000000"/>
          <w:sz w:val="24"/>
          <w:szCs w:val="24"/>
          <w:lang w:eastAsia="id-ID"/>
        </w:rPr>
        <w:t xml:space="preserve">Realistic  Mathematics  Education  </w:t>
      </w:r>
      <w:r>
        <w:rPr>
          <w:rFonts w:ascii="Times New Roman" w:cs="Times New Roman" w:eastAsia="Times New Roman" w:hAnsi="Times New Roman"/>
          <w:color w:val="000000"/>
          <w:sz w:val="24"/>
          <w:szCs w:val="24"/>
          <w:lang w:eastAsia="id-ID"/>
        </w:rPr>
        <w:t>(RME)</w:t>
      </w:r>
      <w:r>
        <w:rPr>
          <w:rFonts w:ascii="Times New Roman" w:cs="Times New Roman" w:eastAsia="Times New Roman" w:hAnsi="Times New Roman"/>
          <w:color w:val="000000"/>
          <w:sz w:val="24"/>
          <w:szCs w:val="24"/>
          <w:lang w:eastAsia="id-ID"/>
        </w:rPr>
        <w:t xml:space="preserve"> dengan permainan </w:t>
      </w:r>
      <w:r>
        <w:rPr>
          <w:rFonts w:ascii="Times New Roman" w:cs="Times New Roman" w:eastAsia="Times New Roman" w:hAnsi="Times New Roman"/>
          <w:color w:val="000000"/>
          <w:sz w:val="24"/>
          <w:szCs w:val="24"/>
          <w:lang w:eastAsia="id-ID"/>
        </w:rPr>
        <w:t xml:space="preserve">Ular Tangga </w:t>
      </w:r>
      <w:r>
        <w:rPr>
          <w:rFonts w:ascii="Times New Roman" w:cs="Times New Roman" w:eastAsia="Times New Roman" w:hAnsi="Times New Roman"/>
          <w:color w:val="000000"/>
          <w:sz w:val="24"/>
          <w:szCs w:val="24"/>
          <w:lang w:eastAsia="id-ID"/>
        </w:rPr>
        <w:t>lebih  baik  dari  pada siswa  yang pembelajarannya menggunakan metode  p</w:t>
      </w:r>
      <w:r>
        <w:rPr>
          <w:rFonts w:ascii="Times New Roman" w:cs="Times New Roman" w:eastAsia="Times New Roman" w:hAnsi="Times New Roman"/>
          <w:color w:val="000000"/>
          <w:sz w:val="24"/>
          <w:szCs w:val="24"/>
          <w:lang w:eastAsia="id-ID"/>
        </w:rPr>
        <w:t>embelajaran konvensional  di SMKN 10 Malang</w:t>
      </w:r>
      <w:r>
        <w:rPr>
          <w:rFonts w:ascii="Times New Roman" w:cs="Times New Roman" w:eastAsia="Times New Roman" w:hAnsi="Times New Roman"/>
          <w:color w:val="000000"/>
          <w:sz w:val="24"/>
          <w:szCs w:val="24"/>
          <w:lang w:eastAsia="id-ID"/>
        </w:rPr>
        <w:t>”.</w:t>
      </w:r>
    </w:p>
    <w:p>
      <w:pPr>
        <w:pStyle w:val="style0"/>
        <w:shd w:val="clear" w:color="auto" w:fill="ffffff"/>
        <w:spacing w:after="0" w:lineRule="auto" w:line="480"/>
        <w:jc w:val="both"/>
        <w:rPr>
          <w:rFonts w:ascii="Times New Roman" w:cs="Times New Roman" w:eastAsia="Times New Roman" w:hAnsi="Times New Roman"/>
          <w:b/>
          <w:color w:val="000000"/>
          <w:spacing w:val="2"/>
          <w:sz w:val="24"/>
          <w:szCs w:val="24"/>
          <w:lang w:eastAsia="id-ID"/>
        </w:rPr>
      </w:pPr>
    </w:p>
    <w:p>
      <w:pPr>
        <w:pStyle w:val="style0"/>
        <w:shd w:val="clear" w:color="auto" w:fill="ffffff"/>
        <w:spacing w:after="0" w:lineRule="auto" w:line="480"/>
        <w:jc w:val="both"/>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pacing w:val="2"/>
          <w:sz w:val="24"/>
          <w:szCs w:val="24"/>
          <w:lang w:eastAsia="id-ID"/>
        </w:rPr>
        <w:t>E.</w:t>
      </w:r>
      <w:r>
        <w:rPr>
          <w:rFonts w:ascii="Times New Roman" w:cs="Times New Roman" w:eastAsia="Times New Roman" w:hAnsi="Times New Roman"/>
          <w:b/>
          <w:color w:val="000000"/>
          <w:spacing w:val="419"/>
          <w:sz w:val="24"/>
          <w:szCs w:val="24"/>
          <w:lang w:eastAsia="id-ID"/>
        </w:rPr>
        <w:t xml:space="preserve"> </w:t>
      </w:r>
      <w:r>
        <w:rPr>
          <w:rFonts w:ascii="Times New Roman" w:cs="Times New Roman" w:eastAsia="Times New Roman" w:hAnsi="Times New Roman"/>
          <w:b/>
          <w:color w:val="000000"/>
          <w:sz w:val="24"/>
          <w:szCs w:val="24"/>
          <w:lang w:eastAsia="id-ID"/>
        </w:rPr>
        <w:t>DEFINISI ISTILAH</w:t>
      </w:r>
    </w:p>
    <w:p>
      <w:pPr>
        <w:pStyle w:val="style0"/>
        <w:shd w:val="clear" w:color="auto" w:fill="ffffff"/>
        <w:spacing w:after="0" w:lineRule="auto" w:line="480"/>
        <w:ind w:left="142" w:firstLine="578"/>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Dengan memeperhatikan judul peneliti ini, ada beberapa istilah yang perlu dijelaskan </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color w:val="000000"/>
          <w:sz w:val="24"/>
          <w:szCs w:val="24"/>
          <w:lang w:eastAsia="id-ID"/>
        </w:rPr>
        <w:t>agar tidak terjadi kesalahpahaman dan perbedaan persepsi</w:t>
      </w:r>
      <w:r>
        <w:rPr>
          <w:rFonts w:ascii="Times New Roman" w:cs="Times New Roman" w:eastAsia="Times New Roman" w:hAnsi="Times New Roman"/>
          <w:color w:val="000000"/>
          <w:sz w:val="24"/>
          <w:szCs w:val="24"/>
          <w:lang w:eastAsia="id-ID"/>
        </w:rPr>
        <w:t xml:space="preserve"> antara peneliti dengan pembaca.</w:t>
      </w:r>
    </w:p>
    <w:p>
      <w:pPr>
        <w:pStyle w:val="style179"/>
        <w:numPr>
          <w:ilvl w:val="0"/>
          <w:numId w:val="1"/>
        </w:numPr>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Pengaruh (menurut KK</w:t>
      </w:r>
      <w:r>
        <w:rPr>
          <w:rFonts w:ascii="Times New Roman" w:cs="Times New Roman" w:eastAsia="Times New Roman" w:hAnsi="Times New Roman"/>
          <w:color w:val="000000"/>
          <w:sz w:val="24"/>
          <w:szCs w:val="24"/>
          <w:lang w:eastAsia="id-ID"/>
        </w:rPr>
        <w:t>BI)</w:t>
      </w:r>
      <w:r>
        <w:rPr>
          <w:rFonts w:ascii="Times New Roman" w:cs="Times New Roman" w:eastAsia="Times New Roman" w:hAnsi="Times New Roman"/>
          <w:color w:val="000000"/>
          <w:sz w:val="24"/>
          <w:szCs w:val="24"/>
          <w:lang w:eastAsia="id-ID"/>
        </w:rPr>
        <w:t xml:space="preserve"> adalah daya yang ada atau timbul dari sesuatu (orang, benda) yang ikut membentuk watak, kepercayaan atau perbuatan seseorang.</w:t>
      </w:r>
    </w:p>
    <w:p>
      <w:pPr>
        <w:pStyle w:val="style179"/>
        <w:numPr>
          <w:ilvl w:val="0"/>
          <w:numId w:val="1"/>
        </w:numPr>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 xml:space="preserve">Pendekatan  </w:t>
      </w:r>
      <w:r>
        <w:rPr>
          <w:rFonts w:ascii="Times New Roman" w:cs="Times New Roman" w:eastAsia="Times New Roman" w:hAnsi="Times New Roman"/>
          <w:i/>
          <w:color w:val="000000"/>
          <w:sz w:val="24"/>
          <w:szCs w:val="24"/>
          <w:lang w:eastAsia="id-ID"/>
        </w:rPr>
        <w:t>Realistic Mathematics Education</w:t>
      </w:r>
      <w:r>
        <w:rPr>
          <w:rFonts w:ascii="Times New Roman" w:cs="Times New Roman" w:eastAsia="Times New Roman" w:hAnsi="Times New Roman"/>
          <w:color w:val="000000"/>
          <w:sz w:val="24"/>
          <w:szCs w:val="24"/>
          <w:lang w:eastAsia="id-ID"/>
        </w:rPr>
        <w:t xml:space="preserve"> (RME) adalah metode pendekatan pembelajaran dimana guru menghubungkan materi yang akan diajarkan dengan realita-realita yang diketahui siswa dalam kehidupan sehari-hari.</w:t>
      </w:r>
    </w:p>
    <w:p>
      <w:pPr>
        <w:pStyle w:val="style179"/>
        <w:numPr>
          <w:ilvl w:val="0"/>
          <w:numId w:val="1"/>
        </w:numPr>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Permaian Ular Tangga adalah</w:t>
      </w:r>
      <w:r>
        <w:rPr>
          <w:rFonts w:ascii="Times New Roman" w:cs="Times New Roman" w:eastAsia="Times New Roman" w:hAnsi="Times New Roman"/>
          <w:color w:val="000000"/>
          <w:sz w:val="24"/>
          <w:szCs w:val="24"/>
          <w:lang w:eastAsia="id-ID"/>
        </w:rPr>
        <w:t xml:space="preserve"> jenis permainan papan yang dimiliki petak 100, terbagi dalam 10 baris dan 10 kolom. Permainan ular tangga memiliki peraturan yang sederhana sehingga anak-anak mudah memainkannya.</w:t>
      </w:r>
    </w:p>
    <w:p>
      <w:pPr>
        <w:pStyle w:val="style0"/>
        <w:shd w:val="clear" w:color="auto" w:fill="ffffff"/>
        <w:spacing w:after="0" w:lineRule="auto" w:line="480"/>
        <w:jc w:val="both"/>
        <w:rPr>
          <w:rFonts w:ascii="Times New Roman" w:cs="Times New Roman" w:eastAsia="Times New Roman" w:hAnsi="Times New Roman"/>
          <w:b/>
          <w:color w:val="000000"/>
          <w:spacing w:val="-8"/>
          <w:sz w:val="24"/>
          <w:szCs w:val="24"/>
          <w:lang w:eastAsia="id-ID"/>
        </w:rPr>
      </w:pPr>
      <w:r>
        <w:rPr>
          <w:rFonts w:ascii="Times New Roman" w:cs="Times New Roman" w:eastAsia="Times New Roman" w:hAnsi="Times New Roman"/>
          <w:b/>
          <w:color w:val="000000"/>
          <w:spacing w:val="-8"/>
          <w:sz w:val="24"/>
          <w:szCs w:val="24"/>
          <w:lang w:eastAsia="id-ID"/>
        </w:rPr>
        <w:t>F.</w:t>
      </w:r>
      <w:r>
        <w:rPr>
          <w:rFonts w:ascii="Times New Roman" w:cs="Times New Roman" w:eastAsia="Times New Roman" w:hAnsi="Times New Roman"/>
          <w:b/>
          <w:color w:val="000000"/>
          <w:spacing w:val="462"/>
          <w:sz w:val="24"/>
          <w:szCs w:val="24"/>
          <w:lang w:eastAsia="id-ID"/>
        </w:rPr>
        <w:t xml:space="preserve"> </w:t>
      </w:r>
      <w:r>
        <w:rPr>
          <w:rFonts w:ascii="Times New Roman" w:cs="Times New Roman" w:eastAsia="Times New Roman" w:hAnsi="Times New Roman"/>
          <w:b/>
          <w:color w:val="000000"/>
          <w:sz w:val="24"/>
          <w:szCs w:val="24"/>
          <w:lang w:eastAsia="id-ID"/>
        </w:rPr>
        <w:t>MANFAAT PENELITIAN</w:t>
      </w: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Hasil penelitian ini diharapkan dapat menjadi acuan untuk penelitian selanjutnya,  sebagai  bahan  acuan  dan  sumber  rujukan  pihak-pihak  terkait (Dinas  Pendidikan,  sekolah,  dan  institusi  pendidikan  lainnya)  khususnya dalam pembelajaran matematika.</w:t>
      </w: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1.</w:t>
      </w:r>
      <w:r>
        <w:rPr>
          <w:rFonts w:ascii="Times New Roman" w:cs="Times New Roman" w:eastAsia="Times New Roman" w:hAnsi="Times New Roman"/>
          <w:color w:val="000000"/>
          <w:spacing w:val="340"/>
          <w:sz w:val="24"/>
          <w:szCs w:val="24"/>
          <w:lang w:eastAsia="id-ID"/>
        </w:rPr>
        <w:t xml:space="preserve"> </w:t>
      </w:r>
      <w:r>
        <w:rPr>
          <w:rFonts w:ascii="Times New Roman" w:cs="Times New Roman" w:eastAsia="Times New Roman" w:hAnsi="Times New Roman"/>
          <w:color w:val="000000"/>
          <w:sz w:val="24"/>
          <w:szCs w:val="24"/>
          <w:lang w:eastAsia="id-ID"/>
        </w:rPr>
        <w:t xml:space="preserve">Bagi  penulis,  menambah  pengetahuan  penulis  tentang  penggunaan pendekatan  </w:t>
      </w:r>
      <w:r>
        <w:rPr>
          <w:rFonts w:ascii="Times New Roman" w:cs="Times New Roman" w:eastAsia="Times New Roman" w:hAnsi="Times New Roman"/>
          <w:color w:val="000000"/>
          <w:sz w:val="24"/>
          <w:szCs w:val="24"/>
          <w:lang w:eastAsia="id-ID"/>
        </w:rPr>
        <w:t xml:space="preserve"> </w:t>
      </w:r>
      <w:r>
        <w:rPr>
          <w:rFonts w:ascii="Times New Roman" w:cs="Times New Roman" w:eastAsia="Times New Roman" w:hAnsi="Times New Roman"/>
          <w:i/>
          <w:color w:val="000000"/>
          <w:sz w:val="24"/>
          <w:szCs w:val="24"/>
          <w:lang w:eastAsia="id-ID"/>
        </w:rPr>
        <w:t>Realistic  Mathematics  Education</w:t>
      </w:r>
      <w:r>
        <w:rPr>
          <w:rFonts w:ascii="Times New Roman" w:cs="Times New Roman" w:eastAsia="Times New Roman" w:hAnsi="Times New Roman"/>
          <w:color w:val="000000"/>
          <w:sz w:val="24"/>
          <w:szCs w:val="24"/>
          <w:lang w:eastAsia="id-ID"/>
        </w:rPr>
        <w:t xml:space="preserve">  (RME)</w:t>
      </w:r>
      <w:r>
        <w:rPr>
          <w:rFonts w:ascii="Times New Roman" w:cs="Times New Roman" w:eastAsia="Times New Roman" w:hAnsi="Times New Roman"/>
          <w:color w:val="000000"/>
          <w:sz w:val="24"/>
          <w:szCs w:val="24"/>
          <w:lang w:eastAsia="id-ID"/>
        </w:rPr>
        <w:t xml:space="preserve"> dengan permainan Ular Tangga</w:t>
      </w:r>
      <w:r>
        <w:rPr>
          <w:rFonts w:ascii="Times New Roman" w:cs="Times New Roman" w:eastAsia="Times New Roman" w:hAnsi="Times New Roman"/>
          <w:color w:val="000000"/>
          <w:spacing w:val="158"/>
          <w:sz w:val="24"/>
          <w:szCs w:val="24"/>
          <w:lang w:eastAsia="id-ID"/>
        </w:rPr>
        <w:t xml:space="preserve"> </w:t>
      </w:r>
      <w:r>
        <w:rPr>
          <w:rFonts w:ascii="Times New Roman" w:cs="Times New Roman" w:eastAsia="Times New Roman" w:hAnsi="Times New Roman"/>
          <w:color w:val="000000"/>
          <w:sz w:val="24"/>
          <w:szCs w:val="24"/>
          <w:lang w:eastAsia="id-ID"/>
        </w:rPr>
        <w:t>dan sebagai  bekal pengetahuan bagi peneliti dalam mengajar matematika.</w:t>
      </w:r>
    </w:p>
    <w:p>
      <w:pPr>
        <w:pStyle w:val="style0"/>
        <w:shd w:val="clear" w:color="auto" w:fill="ffffff"/>
        <w:spacing w:after="0" w:lineRule="auto" w:line="480"/>
        <w:jc w:val="both"/>
        <w:rPr>
          <w:rFonts w:ascii="Times New Roman" w:cs="Times New Roman" w:hAnsi="Times New Roman"/>
          <w:color w:val="000000"/>
          <w:sz w:val="24"/>
          <w:szCs w:val="24"/>
          <w:shd w:val="clear" w:color="auto" w:fill="ffffff"/>
        </w:rPr>
      </w:pPr>
      <w:r>
        <w:rPr>
          <w:rFonts w:ascii="Times New Roman" w:cs="Times New Roman" w:eastAsia="Times New Roman" w:hAnsi="Times New Roman"/>
          <w:color w:val="000000"/>
          <w:sz w:val="24"/>
          <w:szCs w:val="24"/>
          <w:lang w:eastAsia="id-ID"/>
        </w:rPr>
        <w:t>2.</w:t>
      </w:r>
      <w:r>
        <w:rPr>
          <w:rFonts w:ascii="Times New Roman" w:cs="Times New Roman" w:eastAsia="Times New Roman" w:hAnsi="Times New Roman"/>
          <w:color w:val="000000"/>
          <w:spacing w:val="340"/>
          <w:sz w:val="24"/>
          <w:szCs w:val="24"/>
          <w:lang w:eastAsia="id-ID"/>
        </w:rPr>
        <w:t xml:space="preserve"> </w:t>
      </w:r>
      <w:r>
        <w:rPr>
          <w:rFonts w:ascii="Times New Roman" w:cs="Times New Roman" w:eastAsia="Times New Roman" w:hAnsi="Times New Roman"/>
          <w:color w:val="000000"/>
          <w:sz w:val="24"/>
          <w:szCs w:val="24"/>
          <w:lang w:eastAsia="id-ID"/>
        </w:rPr>
        <w:t>Bagi siswa, memperoleh pengalaman mengikuti pembelajaran matematika yang  aktif,  kreatif,  efektif,  dan  menyenangkan  sehingga  dapat meningkatkan  aktivitas  bertanya  siswa  d</w:t>
      </w:r>
      <w:r>
        <w:rPr>
          <w:rFonts w:ascii="Times New Roman" w:cs="Times New Roman" w:eastAsia="Times New Roman" w:hAnsi="Times New Roman"/>
          <w:color w:val="000000"/>
          <w:sz w:val="24"/>
          <w:szCs w:val="24"/>
          <w:lang w:eastAsia="id-ID"/>
        </w:rPr>
        <w:t xml:space="preserve">alam  mengikuti proses  belajar, dan </w:t>
      </w:r>
      <w:r>
        <w:rPr>
          <w:rFonts w:ascii="Times New Roman" w:cs="Times New Roman" w:hAnsi="Times New Roman"/>
          <w:color w:val="000000"/>
          <w:sz w:val="24"/>
          <w:szCs w:val="24"/>
          <w:shd w:val="clear" w:color="auto" w:fill="ffffff"/>
        </w:rPr>
        <w:t>Membantu siswa memahami materi.</w:t>
      </w: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3.</w:t>
      </w:r>
      <w:r>
        <w:rPr>
          <w:rFonts w:ascii="Times New Roman" w:cs="Times New Roman" w:eastAsia="Times New Roman" w:hAnsi="Times New Roman"/>
          <w:color w:val="000000"/>
          <w:spacing w:val="340"/>
          <w:sz w:val="24"/>
          <w:szCs w:val="24"/>
          <w:lang w:eastAsia="id-ID"/>
        </w:rPr>
        <w:t xml:space="preserve"> </w:t>
      </w:r>
      <w:r>
        <w:rPr>
          <w:rFonts w:ascii="Times New Roman" w:cs="Times New Roman" w:eastAsia="Times New Roman" w:hAnsi="Times New Roman"/>
          <w:color w:val="000000"/>
          <w:sz w:val="24"/>
          <w:szCs w:val="24"/>
          <w:lang w:eastAsia="id-ID"/>
        </w:rPr>
        <w:t xml:space="preserve">Bagi Guru, hasil  penelitian ini  dapat dipergunakan sebagai inovasi serta penyempurnaan proses pembelajaran. Di  samping itu,  melalui penelitian ini  guru  dapat  memperoleh  informasi  tentang  mengajar  matematika dengan  menggunakan  pendekatan  </w:t>
      </w:r>
      <w:r>
        <w:rPr>
          <w:rFonts w:ascii="Times New Roman" w:cs="Times New Roman" w:eastAsia="Times New Roman" w:hAnsi="Times New Roman"/>
          <w:i/>
          <w:color w:val="000000"/>
          <w:sz w:val="24"/>
          <w:szCs w:val="24"/>
          <w:lang w:eastAsia="id-ID"/>
        </w:rPr>
        <w:t>Realistic  Mathematics  Education</w:t>
      </w:r>
      <w:r>
        <w:rPr>
          <w:rFonts w:ascii="Times New Roman" w:cs="Times New Roman" w:eastAsia="Times New Roman" w:hAnsi="Times New Roman"/>
          <w:color w:val="000000"/>
          <w:sz w:val="24"/>
          <w:szCs w:val="24"/>
          <w:lang w:eastAsia="id-ID"/>
        </w:rPr>
        <w:t xml:space="preserve"> (RME) </w:t>
      </w:r>
      <w:r>
        <w:rPr>
          <w:rFonts w:ascii="Times New Roman" w:cs="Times New Roman" w:eastAsia="Times New Roman" w:hAnsi="Times New Roman"/>
          <w:color w:val="000000"/>
          <w:sz w:val="24"/>
          <w:szCs w:val="24"/>
          <w:lang w:eastAsia="id-ID"/>
        </w:rPr>
        <w:t xml:space="preserve">dengan permainan </w:t>
      </w:r>
      <w:r>
        <w:rPr>
          <w:rFonts w:ascii="Times New Roman" w:cs="Times New Roman" w:eastAsia="Times New Roman" w:hAnsi="Times New Roman"/>
          <w:color w:val="000000"/>
          <w:sz w:val="24"/>
          <w:szCs w:val="24"/>
          <w:lang w:eastAsia="id-ID"/>
        </w:rPr>
        <w:t xml:space="preserve">Ular Tangga </w:t>
      </w:r>
      <w:r>
        <w:rPr>
          <w:rFonts w:ascii="Times New Roman" w:cs="Times New Roman" w:eastAsia="Times New Roman" w:hAnsi="Times New Roman"/>
          <w:color w:val="000000"/>
          <w:sz w:val="24"/>
          <w:szCs w:val="24"/>
          <w:lang w:eastAsia="id-ID"/>
        </w:rPr>
        <w:t>dan meningkatkan potensi dirinya.</w:t>
      </w: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eastAsia="id-ID"/>
        </w:rPr>
        <w:t>4.</w:t>
      </w:r>
      <w:r>
        <w:rPr>
          <w:rFonts w:ascii="Times New Roman" w:cs="Times New Roman" w:eastAsia="Times New Roman" w:hAnsi="Times New Roman"/>
          <w:color w:val="000000"/>
          <w:spacing w:val="340"/>
          <w:sz w:val="24"/>
          <w:szCs w:val="24"/>
          <w:lang w:eastAsia="id-ID"/>
        </w:rPr>
        <w:t xml:space="preserve"> </w:t>
      </w:r>
      <w:r>
        <w:rPr>
          <w:rFonts w:ascii="Times New Roman" w:cs="Times New Roman" w:eastAsia="Times New Roman" w:hAnsi="Times New Roman"/>
          <w:color w:val="000000"/>
          <w:sz w:val="24"/>
          <w:szCs w:val="24"/>
          <w:lang w:eastAsia="id-ID"/>
        </w:rPr>
        <w:t>Bagi  Sekolah,  meningkatkan prestasi  akademik  sekolah sehingga  dapat mendukung akreditasi sekolah.</w:t>
      </w: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center"/>
        <w:rPr>
          <w:rFonts w:ascii="Times New Roman" w:cs="Times New Roman" w:eastAsia="Times New Roman" w:hAnsi="Times New Roman"/>
          <w:color w:val="000000"/>
          <w:sz w:val="24"/>
          <w:szCs w:val="24"/>
          <w:lang w:eastAsia="id-ID"/>
        </w:rPr>
      </w:pPr>
      <w:r>
        <w:rPr>
          <w:rFonts w:ascii="Times New Roman" w:cs="Times New Roman" w:eastAsia="Times New Roman" w:hAnsi="Times New Roman"/>
          <w:b/>
          <w:color w:val="000000"/>
          <w:sz w:val="24"/>
          <w:szCs w:val="24"/>
          <w:lang w:eastAsia="id-ID"/>
        </w:rPr>
        <w:t>BAB II</w:t>
      </w:r>
    </w:p>
    <w:p>
      <w:pPr>
        <w:pStyle w:val="style0"/>
        <w:shd w:val="clear" w:color="auto" w:fill="ffffff"/>
        <w:spacing w:after="0" w:lineRule="auto" w:line="480"/>
        <w:jc w:val="center"/>
        <w:rPr>
          <w:rFonts w:ascii="Times New Roman" w:cs="Times New Roman" w:eastAsia="Times New Roman" w:hAnsi="Times New Roman"/>
          <w:b/>
          <w:color w:val="000000"/>
          <w:sz w:val="24"/>
          <w:szCs w:val="24"/>
          <w:lang w:eastAsia="id-ID"/>
        </w:rPr>
      </w:pPr>
      <w:r>
        <w:rPr>
          <w:rFonts w:ascii="Times New Roman" w:cs="Times New Roman" w:eastAsia="Times New Roman" w:hAnsi="Times New Roman"/>
          <w:b/>
          <w:color w:val="000000"/>
          <w:sz w:val="24"/>
          <w:szCs w:val="24"/>
          <w:lang w:eastAsia="id-ID"/>
        </w:rPr>
        <w:t>KAJIAN PUSTAKA</w:t>
      </w: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179"/>
        <w:numPr>
          <w:ilvl w:val="0"/>
          <w:numId w:val="17"/>
        </w:numPr>
        <w:tabs>
          <w:tab w:val="center" w:leader="none" w:pos="4513"/>
          <w:tab w:val="left" w:leader="none" w:pos="6278"/>
        </w:tabs>
        <w:spacing w:lineRule="auto" w:line="480"/>
        <w:ind w:left="426"/>
        <w:rPr>
          <w:rFonts w:ascii="Times New Roman" w:cs="Times New Roman" w:hAnsi="Times New Roman"/>
          <w:b/>
          <w:sz w:val="24"/>
          <w:szCs w:val="24"/>
        </w:rPr>
      </w:pPr>
      <w:r>
        <w:rPr>
          <w:rFonts w:ascii="Times New Roman" w:cs="Times New Roman" w:hAnsi="Times New Roman"/>
          <w:b/>
          <w:sz w:val="24"/>
          <w:szCs w:val="24"/>
        </w:rPr>
        <w:t>Pembelajaran Matematika Dijenjang Pendidikan</w:t>
      </w:r>
    </w:p>
    <w:p>
      <w:pPr>
        <w:pStyle w:val="style179"/>
        <w:numPr>
          <w:ilvl w:val="0"/>
          <w:numId w:val="18"/>
        </w:numPr>
        <w:tabs>
          <w:tab w:val="center" w:leader="none" w:pos="4513"/>
          <w:tab w:val="left" w:leader="none" w:pos="6278"/>
        </w:tabs>
        <w:spacing w:lineRule="auto" w:line="480"/>
        <w:ind w:left="709"/>
        <w:rPr>
          <w:rFonts w:ascii="Times New Roman" w:cs="Times New Roman" w:hAnsi="Times New Roman"/>
          <w:b/>
          <w:sz w:val="24"/>
          <w:szCs w:val="24"/>
        </w:rPr>
      </w:pPr>
      <w:r>
        <w:rPr>
          <w:rFonts w:ascii="Times New Roman" w:cs="Times New Roman" w:hAnsi="Times New Roman"/>
          <w:b/>
          <w:sz w:val="24"/>
          <w:szCs w:val="24"/>
        </w:rPr>
        <w:t>Hakikat Matematika</w:t>
      </w:r>
    </w:p>
    <w:p>
      <w:pPr>
        <w:pStyle w:val="style0"/>
        <w:tabs>
          <w:tab w:val="center" w:leader="none" w:pos="4513"/>
          <w:tab w:val="left" w:leader="none" w:pos="6278"/>
        </w:tabs>
        <w:spacing w:lineRule="auto" w:line="480"/>
        <w:ind w:left="142"/>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Ada anak yang bertanya kepada gurunya: “Apakah matematika itu, apakah gunanya </w:t>
      </w:r>
      <w:r>
        <w:rPr>
          <w:rFonts w:ascii="Times New Roman" w:cs="Times New Roman" w:hAnsi="Times New Roman"/>
          <w:sz w:val="24"/>
          <w:szCs w:val="24"/>
        </w:rPr>
        <w:t xml:space="preserve"> </w:t>
      </w:r>
      <w:r>
        <w:rPr>
          <w:rFonts w:ascii="Times New Roman" w:cs="Times New Roman" w:hAnsi="Times New Roman"/>
          <w:sz w:val="24"/>
          <w:szCs w:val="24"/>
        </w:rPr>
        <w:t>kita belajar matematika?”. Kalimat ini memberi inspirasi kepada kita bahwa sudah sekian lama masih banyak yang belum mengenal matematika. Seperti halnya ilmu yang lain, matematika memiliki aspek teori dan aspek terapan atau praktis dan penggolongannya atas matematika murni, matematika terapan dan matematika sekolah.</w:t>
      </w:r>
    </w:p>
    <w:p>
      <w:pPr>
        <w:pStyle w:val="style0"/>
        <w:tabs>
          <w:tab w:val="center" w:leader="none" w:pos="4513"/>
          <w:tab w:val="left" w:leader="none" w:pos="6278"/>
        </w:tabs>
        <w:spacing w:lineRule="auto" w:line="480"/>
        <w:jc w:val="both"/>
        <w:rPr>
          <w:rFonts w:ascii="Times New Roman" w:cs="Times New Roman" w:hAnsi="Times New Roman"/>
          <w:sz w:val="24"/>
          <w:szCs w:val="24"/>
        </w:rPr>
      </w:pPr>
      <w:r>
        <w:rPr>
          <w:rFonts w:ascii="Times New Roman" w:cs="Times New Roman" w:hAnsi="Times New Roman"/>
          <w:sz w:val="24"/>
          <w:szCs w:val="24"/>
        </w:rPr>
        <w:t>Menurut Sucitra (2018:8) Umumnya matematika dikenal dengan keabstrakannya disamping sedikit bentuk yang berangkat dari realita lingkungan manusia. Matematika banyak berkembang dan diperlukan dalam teknologi. Oleh karena itu,perlu bagi semua orang untuk mengenal matematika, memahami mafaat dan peran matematika ke depan.</w:t>
      </w:r>
    </w:p>
    <w:p>
      <w:pPr>
        <w:pStyle w:val="style0"/>
        <w:tabs>
          <w:tab w:val="center" w:leader="none" w:pos="4513"/>
          <w:tab w:val="left" w:leader="none" w:pos="6278"/>
        </w:tabs>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Menurut Hamzah (2014:47), menyatakan bahwa pengertian matematika tidak didefinisikan secara mudah dan tepat mengingat ada banyak fungsi dan peranan matematika terhadap bidang studi yang lain. Kalau ada definisi tentang matematika maka itu bersifat tentatif, tergantung kepada orang yang mendefinisikannya. Bila seorang tertarik dengan bilangan maka ia akan mendefinisikan matematika adalah kumpulan bilanagn yang dapat digunakan untuk menyelesaikan persoalan perhitungan dalam perdagangan. Beberapa oarang mendefinisikan matematika berdasarkan struktur matematika, pola pikir matematika, pemanfaatan bagi bidang lain dan sebagainya.</w:t>
      </w:r>
    </w:p>
    <w:p>
      <w:pPr>
        <w:pStyle w:val="style0"/>
        <w:tabs>
          <w:tab w:val="center" w:leader="none" w:pos="4513"/>
          <w:tab w:val="left" w:leader="none" w:pos="6278"/>
        </w:tabs>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Definisi lain dikatan bahwa matematika adalah cara atau metode berfikir dan bernalar, bahasa lambang yang dapat dipahami oleh semua bangsa berbudaya, seni pada musik penuh </w:t>
      </w:r>
      <w:r>
        <w:rPr>
          <w:rFonts w:ascii="Times New Roman" w:cs="Times New Roman" w:hAnsi="Times New Roman"/>
          <w:sz w:val="24"/>
          <w:szCs w:val="24"/>
        </w:rPr>
        <w:t>dengan simetri, pola, dan irama yang dapat menghibur, alat bagi pembuat peta arsitek, navigator angkasa luar, pembuat mesin, dan akuntan.</w:t>
      </w:r>
    </w:p>
    <w:p>
      <w:pPr>
        <w:pStyle w:val="style179"/>
        <w:tabs>
          <w:tab w:val="center" w:leader="none" w:pos="4513"/>
          <w:tab w:val="left" w:leader="none" w:pos="6278"/>
        </w:tabs>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Berdasarkan kutipan diatas dapat disimpulkan bahwa hakikat matematika adalah cara berfikir dan bernalar yang dapat dipahami oleh semua orang guna untuk mengenal, memahami dan mengetahui matematika untuk kedepan.</w:t>
      </w:r>
    </w:p>
    <w:p>
      <w:pPr>
        <w:pStyle w:val="style179"/>
        <w:numPr>
          <w:ilvl w:val="0"/>
          <w:numId w:val="18"/>
        </w:numPr>
        <w:tabs>
          <w:tab w:val="center" w:leader="none" w:pos="4513"/>
          <w:tab w:val="left" w:leader="none" w:pos="6278"/>
        </w:tabs>
        <w:spacing w:lineRule="auto" w:line="480"/>
        <w:ind w:left="0"/>
        <w:jc w:val="both"/>
        <w:rPr>
          <w:rFonts w:ascii="Times New Roman" w:cs="Times New Roman" w:hAnsi="Times New Roman"/>
          <w:b/>
          <w:sz w:val="24"/>
          <w:szCs w:val="24"/>
        </w:rPr>
      </w:pPr>
      <w:r>
        <w:rPr>
          <w:rFonts w:ascii="Times New Roman" w:cs="Times New Roman" w:hAnsi="Times New Roman"/>
          <w:b/>
          <w:sz w:val="24"/>
          <w:szCs w:val="24"/>
        </w:rPr>
        <w:t>Pembelajaran Matematika</w:t>
      </w:r>
    </w:p>
    <w:p>
      <w:pPr>
        <w:pStyle w:val="style179"/>
        <w:tabs>
          <w:tab w:val="center" w:leader="none" w:pos="4513"/>
          <w:tab w:val="left" w:leader="none" w:pos="6278"/>
        </w:tabs>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 xml:space="preserve">Meunurut Sucitra (2018:9) Pembelajaran merupakan komunikasi dua arah, mengajar dilakukan oleh pihak guru sebagai pendidik, sedangkan belajar dilakukan oleh peserta didik. Pembelajaran didalamnya mengandung makna belajar dan mengajar, atau merupakan kegiatan belajar mengajar. Belajar tertuju kepada apa yang harus dilakukan oleh seseorang sebagai subjek yang menerima pelajaran, sedangkan mengajar berorientasi pada apan yang harus dilakukan oleh guru sebagai pemberi pelajaran. </w:t>
      </w:r>
    </w:p>
    <w:p>
      <w:pPr>
        <w:pStyle w:val="style179"/>
        <w:tabs>
          <w:tab w:val="center" w:leader="none" w:pos="4513"/>
          <w:tab w:val="left" w:leader="none" w:pos="6278"/>
        </w:tabs>
        <w:spacing w:lineRule="auto" w:line="480"/>
        <w:ind w:left="0" w:firstLine="709"/>
        <w:jc w:val="both"/>
        <w:rPr>
          <w:rFonts w:ascii="Times New Roman" w:cs="Times New Roman" w:hAnsi="Times New Roman"/>
          <w:b/>
          <w:sz w:val="24"/>
          <w:szCs w:val="24"/>
        </w:rPr>
      </w:pPr>
      <w:r>
        <w:rPr>
          <w:rFonts w:ascii="Times New Roman" w:cs="Times New Roman" w:hAnsi="Times New Roman"/>
          <w:sz w:val="24"/>
          <w:szCs w:val="24"/>
        </w:rPr>
        <w:t>Menurut Susanto (2014:186), mengatakan bahwa pembelajaran adalah suatu proses dimana lingkungan seseorang secara sengaja dikelola untuk memungkinkan ia turut serta dalam tingkah laku tertentu dalam kondisi-kondisi khusus atau menghasilkan respon terhadap situasi tertentu.</w:t>
      </w:r>
    </w:p>
    <w:p>
      <w:pPr>
        <w:pStyle w:val="style179"/>
        <w:numPr>
          <w:ilvl w:val="0"/>
          <w:numId w:val="18"/>
        </w:numPr>
        <w:tabs>
          <w:tab w:val="center" w:leader="none" w:pos="4513"/>
          <w:tab w:val="left" w:leader="none" w:pos="6278"/>
        </w:tabs>
        <w:spacing w:lineRule="auto" w:line="480"/>
        <w:ind w:left="0" w:hanging="284"/>
        <w:jc w:val="both"/>
        <w:rPr>
          <w:rFonts w:ascii="Times New Roman" w:cs="Times New Roman" w:hAnsi="Times New Roman"/>
          <w:b/>
          <w:sz w:val="24"/>
          <w:szCs w:val="24"/>
        </w:rPr>
      </w:pPr>
      <w:r>
        <w:rPr>
          <w:rFonts w:ascii="Times New Roman" w:cs="Times New Roman" w:hAnsi="Times New Roman"/>
          <w:b/>
          <w:sz w:val="24"/>
          <w:szCs w:val="24"/>
        </w:rPr>
        <w:t xml:space="preserve">Tujuan Pembelajaran Matematika </w:t>
      </w:r>
    </w:p>
    <w:p>
      <w:pPr>
        <w:pStyle w:val="style179"/>
        <w:tabs>
          <w:tab w:val="center" w:leader="none" w:pos="4513"/>
          <w:tab w:val="left" w:leader="none" w:pos="6278"/>
        </w:tabs>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 xml:space="preserve">Matematika merupkan ide-ide abstrak yang diberi simbol-simbol, maka konsep matematika harus dipahami terlebih dahulu sebelum memanipulasi simbol-simbol itu. Seseorang akan lebih mudah mempelajari matematika apabila telah didasari pada apa yang telah dipelajari orang itu sebelumnya. </w:t>
      </w:r>
      <w:r>
        <w:rPr>
          <w:rFonts w:ascii="Times New Roman" w:cs="Times New Roman" w:hAnsi="Times New Roman"/>
          <w:sz w:val="24"/>
          <w:szCs w:val="24"/>
        </w:rPr>
        <w:t>Susanto (2013:190)</w:t>
      </w:r>
      <w:r>
        <w:rPr>
          <w:rFonts w:ascii="Times New Roman" w:cs="Times New Roman" w:hAnsi="Times New Roman"/>
          <w:sz w:val="24"/>
          <w:szCs w:val="24"/>
        </w:rPr>
        <w:t xml:space="preserve"> menyatakan bahwa tujuan pembelajaran matematika di Sekolah Dasar adalah sebagai berikut :</w:t>
      </w:r>
    </w:p>
    <w:p>
      <w:pPr>
        <w:pStyle w:val="style157"/>
        <w:ind w:left="1134"/>
        <w:jc w:val="both"/>
        <w:rPr>
          <w:rFonts w:ascii="Times New Roman" w:cs="Times New Roman" w:hAnsi="Times New Roman"/>
          <w:sz w:val="24"/>
          <w:szCs w:val="24"/>
        </w:rPr>
      </w:pPr>
      <w:r>
        <w:rPr>
          <w:rFonts w:ascii="Times New Roman" w:cs="Times New Roman" w:hAnsi="Times New Roman"/>
          <w:sz w:val="24"/>
          <w:szCs w:val="24"/>
        </w:rPr>
        <w:t xml:space="preserve">(1). Memahami konsep matematika, menjelaskan keterkaitan antara konsep dan mengaplikasikan konsep atau alogaritma. (2). Menggunakan penalaran pada pola dan sifat, melakukan manipulasi matematika dalam generalisasi, menyusun bukti, atau menjelaskan gagasan dan pernyataan matematika.(3). Memecahkan masalah yang meliputi kemampuan memahami masalah, merancang model matematika, </w:t>
      </w:r>
      <w:r>
        <w:rPr>
          <w:rFonts w:ascii="Times New Roman" w:cs="Times New Roman" w:hAnsi="Times New Roman"/>
          <w:sz w:val="24"/>
          <w:szCs w:val="24"/>
        </w:rPr>
        <w:t>menyelesaikan model dan menafsirkan solusi yang diperoleh.(4). Mengkomunikasikan gagasan dengan simbol, tabel, diagram atau media lain untuk menjelaskan keadaan atau masalah.(5). Memiliki sikap menghargai penggunaan matematika dalam kehidupan sehari-hari.</w:t>
      </w:r>
    </w:p>
    <w:p>
      <w:pPr>
        <w:pStyle w:val="style0"/>
        <w:spacing w:lineRule="auto" w:line="480"/>
        <w:jc w:val="both"/>
        <w:rPr>
          <w:rFonts w:ascii="Times New Roman" w:cs="Times New Roman" w:hAnsi="Times New Roman"/>
          <w:sz w:val="24"/>
          <w:szCs w:val="24"/>
        </w:rPr>
      </w:pP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Untuk mencapai tujuan pembelajaran matapelajaran matematika tersebut, seorang guru hendaknya dapat menciptakan kondisi dan situasi pembelajaran yang memungkinkan siswa aktif membentuk, menemukan dan mengembangkan</w:t>
      </w:r>
      <w:r>
        <w:rPr>
          <w:rFonts w:ascii="Times New Roman" w:cs="Times New Roman" w:hAnsi="Times New Roman"/>
          <w:sz w:val="24"/>
          <w:szCs w:val="24"/>
        </w:rPr>
        <w:t xml:space="preserve"> pengetahuannya. Kemudian siswa dapat membentuk makna dari bahan-bahan pelajaran melalui proses belajar dan mengkonstruksikannya dalam ingatan yang sewaktu-waktu dapat diproses dan dikembangkan lebih lanjut.</w:t>
      </w:r>
    </w:p>
    <w:p>
      <w:pPr>
        <w:pStyle w:val="style179"/>
        <w:numPr>
          <w:ilvl w:val="0"/>
          <w:numId w:val="17"/>
        </w:numPr>
        <w:spacing w:lineRule="auto" w:line="480"/>
        <w:ind w:left="284"/>
        <w:jc w:val="both"/>
        <w:rPr>
          <w:rFonts w:ascii="Times New Roman" w:cs="Times New Roman" w:hAnsi="Times New Roman"/>
          <w:b/>
          <w:sz w:val="24"/>
          <w:szCs w:val="24"/>
        </w:rPr>
      </w:pPr>
      <w:r>
        <w:rPr>
          <w:rFonts w:ascii="Times New Roman" w:cs="Times New Roman" w:hAnsi="Times New Roman"/>
          <w:b/>
          <w:sz w:val="24"/>
          <w:szCs w:val="24"/>
        </w:rPr>
        <w:t xml:space="preserve">Pendekatan </w:t>
      </w:r>
      <w:r>
        <w:rPr>
          <w:rFonts w:ascii="Times New Roman" w:cs="Times New Roman" w:hAnsi="Times New Roman"/>
          <w:b/>
          <w:i/>
          <w:sz w:val="24"/>
          <w:szCs w:val="24"/>
        </w:rPr>
        <w:t>Realistic Mathematics Education</w:t>
      </w:r>
      <w:r>
        <w:rPr>
          <w:rFonts w:ascii="Times New Roman" w:cs="Times New Roman" w:hAnsi="Times New Roman"/>
          <w:b/>
          <w:sz w:val="24"/>
          <w:szCs w:val="24"/>
        </w:rPr>
        <w:t xml:space="preserve"> (RME)</w:t>
      </w:r>
    </w:p>
    <w:p>
      <w:pPr>
        <w:pStyle w:val="style179"/>
        <w:numPr>
          <w:ilvl w:val="0"/>
          <w:numId w:val="19"/>
        </w:numPr>
        <w:spacing w:lineRule="auto" w:line="480"/>
        <w:jc w:val="both"/>
        <w:rPr>
          <w:rFonts w:ascii="Times New Roman" w:cs="Times New Roman" w:hAnsi="Times New Roman"/>
          <w:b/>
          <w:sz w:val="24"/>
          <w:szCs w:val="24"/>
        </w:rPr>
      </w:pPr>
      <w:r>
        <w:rPr>
          <w:rFonts w:ascii="Times New Roman" w:cs="Times New Roman" w:hAnsi="Times New Roman"/>
          <w:b/>
          <w:sz w:val="24"/>
          <w:szCs w:val="24"/>
        </w:rPr>
        <w:t>Pengertian RME</w:t>
      </w:r>
    </w:p>
    <w:p>
      <w:pPr>
        <w:pStyle w:val="style179"/>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Zainal ( dalam Sari</w:t>
      </w:r>
      <w:r>
        <w:rPr>
          <w:rFonts w:ascii="Times New Roman" w:cs="Times New Roman" w:hAnsi="Times New Roman"/>
          <w:sz w:val="24"/>
          <w:szCs w:val="24"/>
        </w:rPr>
        <w:t xml:space="preserve"> 2010:1) menyatakan bahwa pendekatan RME adalah pendekatan pengajaran yang bertitik tolak dari hal-hal yang real bagi siswa, menekankan keterampilan proses </w:t>
      </w:r>
      <w:r>
        <w:rPr>
          <w:rFonts w:ascii="Times New Roman" w:cs="Times New Roman" w:hAnsi="Times New Roman"/>
          <w:i/>
          <w:sz w:val="24"/>
          <w:szCs w:val="24"/>
        </w:rPr>
        <w:t>of doing mathematics</w:t>
      </w:r>
      <w:r>
        <w:rPr>
          <w:rFonts w:ascii="Times New Roman" w:cs="Times New Roman" w:hAnsi="Times New Roman"/>
          <w:i/>
          <w:sz w:val="24"/>
          <w:szCs w:val="24"/>
        </w:rPr>
        <w:t xml:space="preserve"> </w:t>
      </w:r>
      <w:r>
        <w:rPr>
          <w:rFonts w:ascii="Times New Roman" w:cs="Times New Roman" w:hAnsi="Times New Roman"/>
          <w:sz w:val="24"/>
          <w:szCs w:val="24"/>
        </w:rPr>
        <w:t>Bediskusi dan berkolaborasi, berargumentasi dengan teman sekelas sehingga mereka dapat menemukan sendiri (</w:t>
      </w:r>
      <w:r>
        <w:rPr>
          <w:rFonts w:ascii="Times New Roman" w:cs="Times New Roman" w:hAnsi="Times New Roman"/>
          <w:i/>
          <w:sz w:val="24"/>
          <w:szCs w:val="24"/>
        </w:rPr>
        <w:t>student inventing</w:t>
      </w:r>
      <w:r>
        <w:rPr>
          <w:rFonts w:ascii="Times New Roman" w:cs="Times New Roman" w:hAnsi="Times New Roman"/>
          <w:sz w:val="24"/>
          <w:szCs w:val="24"/>
        </w:rPr>
        <w:t xml:space="preserve"> sebagai kebalikan dari </w:t>
      </w:r>
      <w:r>
        <w:rPr>
          <w:rFonts w:ascii="Times New Roman" w:cs="Times New Roman" w:hAnsi="Times New Roman"/>
          <w:i/>
          <w:sz w:val="24"/>
          <w:szCs w:val="24"/>
        </w:rPr>
        <w:t>teacher telling</w:t>
      </w:r>
      <w:r>
        <w:rPr>
          <w:rFonts w:ascii="Times New Roman" w:cs="Times New Roman" w:hAnsi="Times New Roman"/>
          <w:sz w:val="24"/>
          <w:szCs w:val="24"/>
        </w:rPr>
        <w:t xml:space="preserve">) dan pada akhirnya menggunakan matematika itu masalah individu maupun kelompok. Pada pendekatan ini peran guru tidak lebih dari fasilitator, moderator atau evaluator sementara siswa berfikir, mengkomunikasikan melatih nuansa demokrasi dengan menghargai pendapat orang lain. </w:t>
      </w:r>
    </w:p>
    <w:p>
      <w:pPr>
        <w:pStyle w:val="style179"/>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 xml:space="preserve">Sudarman ( dalam Sari 2010:2 ) menyatakan bahwa “Pendekatan realistic adalah pendekatan yang menggunakan masalah situasi dunia nyata sebagai titik tolak dalam belajar matematika”. Berdasarkan pendapat diatas dapat disimpulkan bahwa pendekatan RME merupakan pendekatan pembelajaran matematika yang bertitik tolak dari hal-hal real bagi siswa yang menekankan keterampilan proses dalam menyelesaikan masalah yang diberikan, pendekatan pembelajaran yang menggunakan benda-benda nyata yang akrab dengan </w:t>
      </w:r>
      <w:r>
        <w:rPr>
          <w:rFonts w:ascii="Times New Roman" w:cs="Times New Roman" w:hAnsi="Times New Roman"/>
          <w:sz w:val="24"/>
          <w:szCs w:val="24"/>
        </w:rPr>
        <w:t>kehidupan sehari-hari siswa dijadikan sebagai alat peraga dalam pembelajaran matematika, serta pembelajaran matematika yang menuntut siswa untuk aktif membangun sendiri pengetahuannya dengan menggunakan dunia nyata untuk pengembangan ide dan konsep pembelajran matematika yang dipelajari.</w:t>
      </w:r>
    </w:p>
    <w:p>
      <w:pPr>
        <w:pStyle w:val="style179"/>
        <w:spacing w:lineRule="auto" w:line="480"/>
        <w:ind w:left="0" w:firstLine="709"/>
        <w:jc w:val="both"/>
        <w:rPr>
          <w:rFonts w:ascii="Times New Roman" w:cs="Times New Roman" w:hAnsi="Times New Roman"/>
          <w:sz w:val="24"/>
          <w:szCs w:val="24"/>
        </w:rPr>
      </w:pPr>
      <w:r>
        <w:rPr>
          <w:rFonts w:ascii="Times New Roman" w:cs="Times New Roman" w:hAnsi="Times New Roman"/>
          <w:sz w:val="24"/>
          <w:szCs w:val="24"/>
        </w:rPr>
        <w:t xml:space="preserve">Shoimin (2014:150) menyatakan bahwa langkah-langka pendekatan </w:t>
      </w:r>
      <w:r>
        <w:rPr>
          <w:rFonts w:ascii="Times New Roman" w:cs="Times New Roman" w:hAnsi="Times New Roman"/>
          <w:i/>
          <w:sz w:val="24"/>
          <w:szCs w:val="24"/>
        </w:rPr>
        <w:t>Realistic Mathematics Education</w:t>
      </w:r>
      <w:r>
        <w:rPr>
          <w:rFonts w:ascii="Times New Roman" w:cs="Times New Roman" w:hAnsi="Times New Roman"/>
          <w:sz w:val="24"/>
          <w:szCs w:val="24"/>
        </w:rPr>
        <w:t xml:space="preserve"> (RME) adalah:</w:t>
      </w:r>
    </w:p>
    <w:p>
      <w:pPr>
        <w:pStyle w:val="style179"/>
        <w:numPr>
          <w:ilvl w:val="0"/>
          <w:numId w:val="20"/>
        </w:numPr>
        <w:spacing w:lineRule="auto" w:line="480"/>
        <w:jc w:val="both"/>
        <w:rPr>
          <w:rFonts w:ascii="Times New Roman" w:cs="Times New Roman" w:hAnsi="Times New Roman"/>
          <w:sz w:val="24"/>
          <w:szCs w:val="24"/>
        </w:rPr>
      </w:pPr>
      <w:r>
        <w:rPr>
          <w:rFonts w:ascii="Times New Roman" w:cs="Times New Roman" w:hAnsi="Times New Roman"/>
          <w:sz w:val="24"/>
          <w:szCs w:val="24"/>
        </w:rPr>
        <w:t>Memahami masalah kontekstual</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Guru memberikan contoh soal dan siswa diminta untuk memahami soal tersebut. Guru menjelaskan soal dengan memberikan petunjuk/saran seperlunya terhadap bagian-bagian tertentu yang dipahami siswa. Pada langkah ini karakteristik RME yang diterapkan adalah karakteristik pertama. Selain itu pemberian masalah kontekstual berarti memberi peluang terlaksananya prinsip pertama dari RME.</w:t>
      </w:r>
    </w:p>
    <w:p>
      <w:pPr>
        <w:pStyle w:val="style179"/>
        <w:numPr>
          <w:ilvl w:val="0"/>
          <w:numId w:val="20"/>
        </w:numPr>
        <w:spacing w:lineRule="auto" w:line="480"/>
        <w:jc w:val="both"/>
        <w:rPr>
          <w:rFonts w:ascii="Times New Roman" w:cs="Times New Roman" w:hAnsi="Times New Roman"/>
          <w:sz w:val="24"/>
          <w:szCs w:val="24"/>
        </w:rPr>
      </w:pPr>
      <w:r>
        <w:rPr>
          <w:rFonts w:ascii="Times New Roman" w:cs="Times New Roman" w:hAnsi="Times New Roman"/>
          <w:sz w:val="24"/>
          <w:szCs w:val="24"/>
        </w:rPr>
        <w:t>Menyelesaikan masalah kontekstual</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Siswa secara individual diminta menyelesaikan soal pada buku siswa atau LKS dengan caranya sendiri. Cara pemecahan dan jawaban soal yang berbeda lebih diutamakan. Guru memotivasi siswa agar menyelesaikan soal tersebut dengan memberikan pertanyaan-pertanyaan penuntun untuk mengarahkan siswa memperoleh penyelesaian soal. Misalnya, bagaimana kamu tahu itu, bagaimana caranya, mengapa kamu berfikir seperti itu, dan lai-lain. Pada tahap ini siswa dibimbing untuk menemukan kembali tentang ide atau konsep atau definisi dari soal matematika.</w:t>
      </w:r>
    </w:p>
    <w:p>
      <w:pPr>
        <w:pStyle w:val="style179"/>
        <w:numPr>
          <w:ilvl w:val="0"/>
          <w:numId w:val="20"/>
        </w:numPr>
        <w:spacing w:lineRule="auto" w:line="480"/>
        <w:jc w:val="both"/>
        <w:rPr>
          <w:rFonts w:ascii="Times New Roman" w:cs="Times New Roman" w:hAnsi="Times New Roman"/>
          <w:sz w:val="24"/>
          <w:szCs w:val="24"/>
        </w:rPr>
      </w:pPr>
      <w:r>
        <w:rPr>
          <w:rFonts w:ascii="Times New Roman" w:cs="Times New Roman" w:hAnsi="Times New Roman"/>
          <w:sz w:val="24"/>
          <w:szCs w:val="24"/>
        </w:rPr>
        <w:t>Membandingkan dan mendiskusikan jawaban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Siswa diminta untuk membandingkan dan mendiskusikan jawaban mereka dalam kelompok kecil. Setelah itu, hasil dari diskusi itu dibandingkan pada diskusi kelas yang dipimpin oleh guru. Pada tahap ini dapat digunakan siswa untuk melatih </w:t>
      </w:r>
      <w:r>
        <w:rPr>
          <w:rFonts w:ascii="Times New Roman" w:cs="Times New Roman" w:hAnsi="Times New Roman"/>
          <w:sz w:val="24"/>
          <w:szCs w:val="24"/>
        </w:rPr>
        <w:t>keberanian dalam mengemukakan pendapat, meskipun berbeda dengan teman lain atau bahkan dengan gurunya.</w:t>
      </w:r>
    </w:p>
    <w:p>
      <w:pPr>
        <w:pStyle w:val="style179"/>
        <w:numPr>
          <w:ilvl w:val="0"/>
          <w:numId w:val="20"/>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Menarik kesimpulan </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Berdasarkan hasil diskusi kelompok dan diskusi kelas yang dilakukan, guru mengarahkan siswa untuk menarik kesimpulan tentang konsep, definisi, teorema, prinsip atau prosedur matematika yang terkait dengan masalah kontekstual yang baru diselesaikan. Karakteristik RME yang muncul pada langkah ini adalah menggunakan interaksi antara guru dan siswa. Sesuai dengan langka-langkah pembelajaran diatas,maka peneliti menerapkan langkah-langkah sebagai berikut: </w:t>
      </w:r>
    </w:p>
    <w:p>
      <w:pPr>
        <w:pStyle w:val="style179"/>
        <w:numPr>
          <w:ilvl w:val="0"/>
          <w:numId w:val="21"/>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Tahap Pendahuluan</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Guru membagi siswa menjadi 7 kelompok yang tiap kelompok terdiri dari 4 orang siswa. Setiap kelompok terdiri dari siswa yang heterogen, yang memiliki tingkat kemampuan berfikirnya beragam, hal tersebut dilihat dari hasil belajar siswa yang sebelumnya. Setelah membagi kelompok, guru mebagikan LKS kepada siswa. Siswa mengerjakan soal yang diberikan guru.</w:t>
      </w:r>
    </w:p>
    <w:p>
      <w:pPr>
        <w:pStyle w:val="style179"/>
        <w:numPr>
          <w:ilvl w:val="0"/>
          <w:numId w:val="21"/>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Tahap Proses Pembelajaran</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Siswa ditugaskan untuk membentuk sebuah kubus dan balok melalui jaring-jaring kubus dan balok menggunakan kertas karton. Guru memotivasi dan membimbing siswa dalam menemukan jawaban dari soal yang diberikan guru tersebut.</w:t>
      </w:r>
    </w:p>
    <w:p>
      <w:pPr>
        <w:pStyle w:val="style179"/>
        <w:numPr>
          <w:ilvl w:val="0"/>
          <w:numId w:val="21"/>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Tahap Penutup</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Guru menugaskan siswa untuk menulis jawaban dari soal yang telah diselesaikan bersama teman kelompok. Setelah itu siswa diberi kesempatan untuk bertanya tentang pembelajaran yang belum dipahami.</w:t>
      </w: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numPr>
          <w:ilvl w:val="0"/>
          <w:numId w:val="19"/>
        </w:numPr>
        <w:spacing w:lineRule="auto" w:line="480"/>
        <w:jc w:val="both"/>
        <w:rPr>
          <w:rFonts w:ascii="Times New Roman" w:cs="Times New Roman" w:hAnsi="Times New Roman"/>
          <w:b/>
          <w:sz w:val="24"/>
          <w:szCs w:val="24"/>
        </w:rPr>
      </w:pPr>
      <w:r>
        <w:rPr>
          <w:rFonts w:ascii="Times New Roman" w:cs="Times New Roman" w:hAnsi="Times New Roman"/>
          <w:b/>
          <w:sz w:val="24"/>
          <w:szCs w:val="24"/>
        </w:rPr>
        <w:t>Karakteristik RME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Treffer</w:t>
      </w:r>
      <w:r>
        <w:rPr>
          <w:rFonts w:ascii="Times New Roman" w:cs="Times New Roman" w:hAnsi="Times New Roman"/>
          <w:sz w:val="24"/>
          <w:szCs w:val="24"/>
        </w:rPr>
        <w:t xml:space="preserve"> (dalam Sari 2007:6) menyatakan bahwa karakteristik RME ada 5 yaitu :</w:t>
      </w:r>
    </w:p>
    <w:p>
      <w:pPr>
        <w:pStyle w:val="style179"/>
        <w:numPr>
          <w:ilvl w:val="0"/>
          <w:numId w:val="22"/>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Konteks dunia nyata</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Penggunaan konteks sebagai titik tolak belajar matematika</w:t>
      </w:r>
    </w:p>
    <w:p>
      <w:pPr>
        <w:pStyle w:val="style179"/>
        <w:numPr>
          <w:ilvl w:val="0"/>
          <w:numId w:val="22"/>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Model-model</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Penggunan model yang menekankan penyelesaian secara informal sebelum menggunakan secara formal atau rumus</w:t>
      </w:r>
    </w:p>
    <w:p>
      <w:pPr>
        <w:pStyle w:val="style179"/>
        <w:numPr>
          <w:ilvl w:val="0"/>
          <w:numId w:val="22"/>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Produksi dan konstruksi siswa</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Mengaitkan sesama topik dalam matematika</w:t>
      </w:r>
    </w:p>
    <w:p>
      <w:pPr>
        <w:pStyle w:val="style179"/>
        <w:numPr>
          <w:ilvl w:val="0"/>
          <w:numId w:val="22"/>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Interaktif</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Penggunaan metode interaktif dalam pembelajaran matematika</w:t>
      </w:r>
    </w:p>
    <w:p>
      <w:pPr>
        <w:pStyle w:val="style179"/>
        <w:numPr>
          <w:ilvl w:val="0"/>
          <w:numId w:val="22"/>
        </w:numPr>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Keterkaitan</w:t>
      </w:r>
    </w:p>
    <w:p>
      <w:pPr>
        <w:pStyle w:val="style179"/>
        <w:spacing w:lineRule="auto" w:line="480"/>
        <w:ind w:left="1134"/>
        <w:jc w:val="both"/>
        <w:rPr>
          <w:rFonts w:ascii="Times New Roman" w:cs="Times New Roman" w:hAnsi="Times New Roman"/>
          <w:sz w:val="24"/>
          <w:szCs w:val="24"/>
        </w:rPr>
      </w:pPr>
      <w:r>
        <w:rPr>
          <w:rFonts w:ascii="Times New Roman" w:cs="Times New Roman" w:hAnsi="Times New Roman"/>
          <w:sz w:val="24"/>
          <w:szCs w:val="24"/>
        </w:rPr>
        <w:t>Menghargai ragam jawaban dan konstribusi siswa</w:t>
      </w:r>
    </w:p>
    <w:p>
      <w:pPr>
        <w:pStyle w:val="style179"/>
        <w:numPr>
          <w:ilvl w:val="0"/>
          <w:numId w:val="19"/>
        </w:numPr>
        <w:spacing w:lineRule="auto" w:line="480"/>
        <w:jc w:val="both"/>
        <w:rPr>
          <w:rFonts w:ascii="Times New Roman" w:cs="Times New Roman" w:hAnsi="Times New Roman"/>
          <w:b/>
          <w:sz w:val="24"/>
          <w:szCs w:val="24"/>
        </w:rPr>
      </w:pPr>
      <w:r>
        <w:rPr>
          <w:rFonts w:ascii="Times New Roman" w:cs="Times New Roman" w:hAnsi="Times New Roman"/>
          <w:b/>
          <w:sz w:val="24"/>
          <w:szCs w:val="24"/>
        </w:rPr>
        <w:t>Kelebihan dan Kekurangan RME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Menurut Shoimin (2014) menyatakan bahwa kelebihan dan kekurangan </w:t>
      </w:r>
      <w:r>
        <w:rPr>
          <w:rFonts w:ascii="Times New Roman" w:cs="Times New Roman" w:hAnsi="Times New Roman"/>
          <w:i/>
          <w:sz w:val="24"/>
          <w:szCs w:val="24"/>
        </w:rPr>
        <w:t>Realistic Mathematics Education</w:t>
      </w:r>
      <w:r>
        <w:rPr>
          <w:rFonts w:ascii="Times New Roman" w:cs="Times New Roman" w:hAnsi="Times New Roman"/>
          <w:sz w:val="24"/>
          <w:szCs w:val="24"/>
        </w:rPr>
        <w:t xml:space="preserve"> (RME) adalah sebagai berikut:</w:t>
      </w:r>
    </w:p>
    <w:p>
      <w:pPr>
        <w:pStyle w:val="style179"/>
        <w:numPr>
          <w:ilvl w:val="0"/>
          <w:numId w:val="23"/>
        </w:numPr>
        <w:spacing w:lineRule="auto" w:line="480"/>
        <w:ind w:left="709"/>
        <w:jc w:val="both"/>
        <w:rPr>
          <w:rFonts w:ascii="Times New Roman" w:cs="Times New Roman" w:hAnsi="Times New Roman"/>
          <w:sz w:val="24"/>
          <w:szCs w:val="24"/>
        </w:rPr>
      </w:pPr>
      <w:r>
        <w:rPr>
          <w:rFonts w:ascii="Times New Roman" w:cs="Times New Roman" w:hAnsi="Times New Roman"/>
          <w:sz w:val="24"/>
          <w:szCs w:val="24"/>
        </w:rPr>
        <w:t>Pembelajaran matematika realistik memberikan pengertian yang jelas kepada siswa tentang kehidupan sehari-hari dan kegunaan pada umumnya oleh manusia.</w:t>
      </w:r>
    </w:p>
    <w:p>
      <w:pPr>
        <w:pStyle w:val="style179"/>
        <w:numPr>
          <w:ilvl w:val="0"/>
          <w:numId w:val="23"/>
        </w:numPr>
        <w:spacing w:lineRule="auto" w:line="480"/>
        <w:jc w:val="both"/>
        <w:rPr>
          <w:rFonts w:ascii="Times New Roman" w:cs="Times New Roman" w:hAnsi="Times New Roman"/>
          <w:sz w:val="24"/>
          <w:szCs w:val="24"/>
        </w:rPr>
      </w:pPr>
      <w:r>
        <w:rPr>
          <w:rFonts w:ascii="Times New Roman" w:cs="Times New Roman" w:hAnsi="Times New Roman"/>
          <w:sz w:val="24"/>
          <w:szCs w:val="24"/>
        </w:rPr>
        <w:t>Pembelajaran matematika realistik memberikan pengertian yang jelas kepada siswa</w:t>
      </w:r>
      <w:r>
        <w:rPr>
          <w:rFonts w:ascii="Times New Roman" w:cs="Times New Roman" w:hAnsi="Times New Roman"/>
          <w:sz w:val="24"/>
          <w:szCs w:val="24"/>
        </w:rPr>
        <w:t xml:space="preserve"> cara penyelesaian suatu soal atau masalah yang tidak tunggal dan yang tidak harus sama antara yang satu dengan orang yang lain. Dengan membandingkan cara penyelesaian yang satu dengan cara yang lain akan bisa diperoleh cara penyelesaian yang tepat sesuai dengan tujuan proses penyelesaian masalah tersebut.</w:t>
      </w:r>
    </w:p>
    <w:p>
      <w:pPr>
        <w:pStyle w:val="style179"/>
        <w:numPr>
          <w:ilvl w:val="0"/>
          <w:numId w:val="23"/>
        </w:numPr>
        <w:spacing w:lineRule="auto" w:line="480"/>
        <w:jc w:val="both"/>
        <w:rPr>
          <w:rFonts w:ascii="Times New Roman" w:cs="Times New Roman" w:hAnsi="Times New Roman"/>
          <w:sz w:val="24"/>
          <w:szCs w:val="24"/>
        </w:rPr>
      </w:pPr>
      <w:r>
        <w:rPr>
          <w:rFonts w:ascii="Times New Roman" w:cs="Times New Roman" w:hAnsi="Times New Roman"/>
          <w:sz w:val="24"/>
          <w:szCs w:val="24"/>
        </w:rPr>
        <w:t>Pembelajaran matematika realistik memberikan pengertian yang jelas kepada siswa bahwa dalam pembelajaran matematika, proses pembelajaran merupakan suatu yang utama. Pembelajaran matematika realistik memberikan pengertian yang jelas kepada siswa bahwa matematika adalah suatu bidang kajian yang dikonstruksi dan dikembangkan sendiri oleh siswa, tidak hanya oleh mereka yang disebut sebagai pakar dalam bidang tersebut.</w:t>
      </w:r>
    </w:p>
    <w:p>
      <w:pPr>
        <w:pStyle w:val="style179"/>
        <w:rPr>
          <w:rFonts w:ascii="Times New Roman" w:cs="Times New Roman" w:hAnsi="Times New Roman"/>
          <w:sz w:val="24"/>
          <w:szCs w:val="24"/>
        </w:rPr>
      </w:pPr>
    </w:p>
    <w:p>
      <w:pPr>
        <w:pStyle w:val="style179"/>
        <w:numPr>
          <w:ilvl w:val="0"/>
          <w:numId w:val="23"/>
        </w:numPr>
        <w:spacing w:lineRule="auto" w:line="480"/>
        <w:jc w:val="both"/>
        <w:rPr>
          <w:rFonts w:ascii="Times New Roman" w:cs="Times New Roman" w:hAnsi="Times New Roman"/>
          <w:sz w:val="24"/>
          <w:szCs w:val="24"/>
        </w:rPr>
      </w:pPr>
      <w:r>
        <w:rPr>
          <w:rFonts w:ascii="Times New Roman" w:cs="Times New Roman" w:hAnsi="Times New Roman"/>
          <w:sz w:val="24"/>
          <w:szCs w:val="24"/>
        </w:rPr>
        <w:t>Menjalani proses itu dan berusaha menemukan sendiri konsep-konsep matematika dengan bantuan pihak lain yang lebih mengetahui (misalnya guru). Tanpa kemauan sendiri untuk menjalani senridi proses tersebut, pembelajaran yang bermakna tidak tercapai.</w:t>
      </w:r>
    </w:p>
    <w:p>
      <w:pPr>
        <w:pStyle w:val="style157"/>
        <w:ind w:firstLine="720"/>
        <w:rPr>
          <w:rFonts w:ascii="Times New Roman" w:cs="Times New Roman" w:hAnsi="Times New Roman"/>
        </w:rPr>
      </w:pPr>
      <w:r>
        <w:rPr>
          <w:rFonts w:ascii="Times New Roman" w:cs="Times New Roman" w:hAnsi="Times New Roman"/>
        </w:rPr>
        <w:t>Shoimin (2014)  menyatakan bahwa adapun kekurangan pendekatan RME sebagai berikut:</w:t>
      </w:r>
    </w:p>
    <w:p>
      <w:pPr>
        <w:pStyle w:val="style157"/>
        <w:ind w:left="284"/>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 xml:space="preserve">Tidak mudah untuk mengubah pandangan yang mendasar tentang berbagi hal, misalnya mengenai siswa, guru dan peranan sosial atau masalah kontekstual, sedang perubahan itu merupakan syarat untuk dapat diterapkan </w:t>
      </w:r>
      <w:r>
        <w:rPr>
          <w:rFonts w:ascii="Times New Roman" w:cs="Times New Roman" w:hAnsi="Times New Roman"/>
          <w:i/>
          <w:iCs/>
          <w:color w:val="000000"/>
          <w:sz w:val="24"/>
          <w:szCs w:val="24"/>
        </w:rPr>
        <w:t>Realistic Mathematics Education</w:t>
      </w:r>
      <w:r>
        <w:rPr>
          <w:rFonts w:ascii="Times New Roman" w:cs="Times New Roman" w:hAnsi="Times New Roman"/>
          <w:sz w:val="24"/>
          <w:szCs w:val="24"/>
        </w:rPr>
        <w:t xml:space="preserve"> (RME).</w:t>
      </w:r>
    </w:p>
    <w:p>
      <w:pPr>
        <w:pStyle w:val="style157"/>
        <w:ind w:left="284"/>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Pencarian soal-soal kontekstual yang memenuhi syarat-syarat yang dituntut dalam pembelajaran matematika realistik tidak selalu mudah untuk setiap pokok bahasan matematika realistik tidak selalu mudah unttuk setiap pokok bahasan matematika yang dipelajari siswa, terlebih-lebih karena soal tersebut harus bisa diselesaikan dengan bermacam-macam cara.</w:t>
      </w:r>
    </w:p>
    <w:p>
      <w:pPr>
        <w:pStyle w:val="style157"/>
        <w:ind w:left="284"/>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Tidak mudah bagi guru untuk mendorong siswa agar bisa menemukan berbagai cara menyelesaikan soal atau memecahkan masalah.</w:t>
      </w:r>
    </w:p>
    <w:p>
      <w:pPr>
        <w:pStyle w:val="style157"/>
        <w:ind w:left="567" w:hanging="851"/>
        <w:jc w:val="both"/>
        <w:rPr>
          <w:rStyle w:val="style4109"/>
        </w:rPr>
      </w:pPr>
      <w:r>
        <w:rPr>
          <w:rFonts w:ascii="Times New Roman" w:cs="Times New Roman" w:hAnsi="Times New Roman"/>
          <w:sz w:val="24"/>
          <w:szCs w:val="24"/>
        </w:rPr>
        <w:t xml:space="preserve">         4. </w:t>
      </w:r>
      <w:r>
        <w:rPr>
          <w:rFonts w:ascii="Times New Roman" w:cs="Times New Roman" w:hAnsi="Times New Roman"/>
          <w:sz w:val="24"/>
          <w:szCs w:val="24"/>
        </w:rPr>
        <w:t xml:space="preserve">Tidak mudah bagi guru untuk memberi bantuan </w:t>
      </w:r>
      <w:r>
        <w:rPr>
          <w:rStyle w:val="style4109"/>
        </w:rPr>
        <w:t xml:space="preserve">kepada siswa agar </w:t>
      </w:r>
      <w:r>
        <w:rPr>
          <w:rStyle w:val="style4109"/>
        </w:rPr>
        <w:t xml:space="preserve">dapat melakukan </w:t>
      </w:r>
      <w:r>
        <w:rPr>
          <w:rStyle w:val="style4109"/>
        </w:rPr>
        <w:t>penemuan kembali konsep-konsep atau prinsip-prinsip matematika yang dipelajari.</w:t>
      </w:r>
    </w:p>
    <w:p>
      <w:pPr>
        <w:pStyle w:val="style157"/>
        <w:spacing w:lineRule="auto" w:line="480"/>
        <w:ind w:left="284" w:hanging="851"/>
        <w:jc w:val="both"/>
        <w:rPr>
          <w:rFonts w:ascii="Times New Roman" w:cs="Times New Roman" w:hAnsi="Times New Roman"/>
          <w:b/>
          <w:bCs/>
          <w:color w:val="000000"/>
          <w:sz w:val="24"/>
          <w:szCs w:val="24"/>
        </w:rPr>
      </w:pPr>
    </w:p>
    <w:p>
      <w:pPr>
        <w:pStyle w:val="style157"/>
        <w:tabs>
          <w:tab w:val="left" w:leader="none" w:pos="284"/>
          <w:tab w:val="left" w:leader="none" w:pos="567"/>
        </w:tabs>
        <w:spacing w:lineRule="auto" w:line="480"/>
        <w:ind w:left="851" w:hanging="851"/>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3. Pembelajaran Konvensional</w:t>
      </w:r>
    </w:p>
    <w:p>
      <w:pPr>
        <w:pStyle w:val="style157"/>
        <w:spacing w:lineRule="auto" w:line="480"/>
        <w:ind w:left="720" w:firstLine="436"/>
        <w:jc w:val="both"/>
        <w:rPr>
          <w:rStyle w:val="style4109"/>
        </w:rPr>
      </w:pPr>
      <w:r>
        <w:rPr>
          <w:rStyle w:val="style4109"/>
        </w:rPr>
        <w:t xml:space="preserve">Penggunaan pendekatan pembelajaran yang monoton akan membuat perhatian peserta didik kurang karena proses pembelajaran membosankan. Firman (2018)  menjelaskaan bahwa untuk mengembangkam kreativitas dan kompetensi peserta didik, maka guru hendaknya dapat menyajikan pemmbelajaran yang efektif dan efisien, sesuai dengan kurikulum dan pola pikir peserta didik. Pendekatan </w:t>
      </w:r>
      <w:r>
        <w:rPr>
          <w:rStyle w:val="style4109"/>
        </w:rPr>
        <w:t>pembelajaran diharapkan dapat mengubah gaya belajar yang pasif menjadi aktif dalam mengkontruksi konsep.</w:t>
      </w:r>
    </w:p>
    <w:p>
      <w:pPr>
        <w:pStyle w:val="style157"/>
        <w:spacing w:lineRule="auto" w:line="480"/>
        <w:ind w:left="851" w:firstLine="436"/>
        <w:jc w:val="both"/>
        <w:rPr>
          <w:rStyle w:val="style4109"/>
        </w:rPr>
      </w:pPr>
      <w:r>
        <w:rPr>
          <w:rStyle w:val="style4109"/>
        </w:rPr>
        <w:t>Pendekatan pembelajaran yang tepat dapat membuat pembelajaran lebih berarti dan menyenangkan bagi peserta didik. Kebanyakan guru menggunakan metode ini dikarenakan metode yang digunakan ini cukup mudah dan tidak rumit. Guru hanya mengajarkan konsep-konsep pada bahan ajar. Meskipun metode ini banyak mendapatkan kritikan dari pakar pendidikan, namun metode ini tidak dapat dihilangkan oleh para guru yang mengajar di dalam kelas.</w:t>
      </w:r>
    </w:p>
    <w:p>
      <w:pPr>
        <w:pStyle w:val="style157"/>
        <w:spacing w:lineRule="auto" w:line="480"/>
        <w:jc w:val="both"/>
        <w:rPr>
          <w:rStyle w:val="style4109"/>
        </w:rPr>
      </w:pPr>
      <w:r>
        <w:rPr>
          <w:rStyle w:val="style4109"/>
        </w:rPr>
        <w:t xml:space="preserve">         </w:t>
      </w:r>
      <w:r>
        <w:rPr>
          <w:rStyle w:val="style4109"/>
        </w:rPr>
        <w:t>Pelaksanaan pembelajaran konvensional adalah sebagai berikut:</w:t>
      </w:r>
    </w:p>
    <w:p>
      <w:pPr>
        <w:pStyle w:val="style157"/>
        <w:numPr>
          <w:ilvl w:val="0"/>
          <w:numId w:val="24"/>
        </w:numPr>
        <w:spacing w:lineRule="auto" w:line="480"/>
        <w:jc w:val="both"/>
        <w:rPr>
          <w:rFonts w:ascii="Times New Roman" w:cs="Times New Roman" w:hAnsi="Times New Roman"/>
          <w:bCs/>
          <w:color w:val="000000"/>
          <w:sz w:val="24"/>
          <w:szCs w:val="24"/>
        </w:rPr>
      </w:pPr>
      <w:r>
        <w:rPr>
          <w:rFonts w:ascii="Times New Roman" w:cs="Times New Roman" w:hAnsi="Times New Roman"/>
          <w:bCs/>
          <w:color w:val="000000"/>
          <w:sz w:val="24"/>
          <w:szCs w:val="24"/>
        </w:rPr>
        <w:t>Guru menjelaskan materi yang akan dipelajari disertai dengan contoh-contoh soal.</w:t>
      </w:r>
    </w:p>
    <w:p>
      <w:pPr>
        <w:pStyle w:val="style157"/>
        <w:numPr>
          <w:ilvl w:val="0"/>
          <w:numId w:val="24"/>
        </w:numPr>
        <w:spacing w:lineRule="auto" w:line="480"/>
        <w:jc w:val="both"/>
        <w:rPr>
          <w:rStyle w:val="style4109"/>
          <w:bCs/>
        </w:rPr>
      </w:pPr>
      <w:r>
        <w:rPr>
          <w:rStyle w:val="style4109"/>
        </w:rPr>
        <w:t>Guru memberikan kesempatan kepada siswa bertanya mengenai materi yang belum dipahami.</w:t>
      </w:r>
    </w:p>
    <w:p>
      <w:pPr>
        <w:pStyle w:val="style157"/>
        <w:numPr>
          <w:ilvl w:val="0"/>
          <w:numId w:val="24"/>
        </w:numPr>
        <w:spacing w:lineRule="auto" w:line="480"/>
        <w:jc w:val="both"/>
        <w:rPr>
          <w:rStyle w:val="style4109"/>
          <w:bCs/>
        </w:rPr>
      </w:pPr>
      <w:r>
        <w:rPr>
          <w:rStyle w:val="style4109"/>
        </w:rPr>
        <w:t>Guru memberikan latihan dan siswa mengerjakannya.</w:t>
      </w:r>
    </w:p>
    <w:p>
      <w:pPr>
        <w:pStyle w:val="style157"/>
        <w:numPr>
          <w:ilvl w:val="0"/>
          <w:numId w:val="24"/>
        </w:numPr>
        <w:spacing w:lineRule="auto" w:line="480"/>
        <w:jc w:val="both"/>
        <w:rPr>
          <w:rStyle w:val="style4109"/>
        </w:rPr>
      </w:pPr>
      <w:r>
        <w:rPr>
          <w:rStyle w:val="style4109"/>
        </w:rPr>
        <w:t>Guru  membimbing siswa apabila siswa mengalamin kesulitan dalam mengerjakan     soal.</w:t>
      </w:r>
    </w:p>
    <w:p>
      <w:pPr>
        <w:pStyle w:val="style157"/>
        <w:spacing w:lineRule="auto" w:line="480"/>
        <w:ind w:left="360"/>
        <w:jc w:val="both"/>
        <w:rPr>
          <w:rStyle w:val="style4109"/>
        </w:rPr>
      </w:pPr>
      <w:r>
        <w:rPr>
          <w:rStyle w:val="style4109"/>
        </w:rPr>
        <w:t>Hamzah menyatakan bahwa (2014: 261) metode ceramah yaitu:</w:t>
      </w:r>
    </w:p>
    <w:p>
      <w:pPr>
        <w:pStyle w:val="style157"/>
        <w:spacing w:lineRule="auto" w:line="480"/>
        <w:ind w:left="360"/>
        <w:jc w:val="both"/>
        <w:rPr>
          <w:rFonts w:ascii="Times New Roman" w:cs="Times New Roman" w:hAnsi="Times New Roman"/>
          <w:sz w:val="24"/>
          <w:szCs w:val="24"/>
        </w:rPr>
      </w:pPr>
      <w:r>
        <w:rPr>
          <w:rFonts w:ascii="Times New Roman" w:cs="Times New Roman" w:hAnsi="Times New Roman"/>
          <w:sz w:val="24"/>
          <w:szCs w:val="24"/>
        </w:rPr>
        <w:t>Ceramah merupakan penuturan atau penerangan secara lisan oleh guru di depan kelas. Alat interaksinya adalah berbicara. Dalam ceramahnya pengajar mengajukan pertanyaan-pertanyaan akan tetapi dalam kegiatan yang dominan metode ini adalah peserta didik mendengarkan dengan teliti dan mencatat pokok-pokok penting yang dikemukakan pengajar bukan menjawab pertanyaannya.</w:t>
      </w:r>
    </w:p>
    <w:p>
      <w:pPr>
        <w:pStyle w:val="style157"/>
        <w:spacing w:lineRule="auto" w:line="480"/>
        <w:ind w:left="360" w:firstLine="360"/>
        <w:jc w:val="both"/>
        <w:rPr>
          <w:rFonts w:ascii="Times New Roman" w:cs="Times New Roman" w:hAnsi="Times New Roman"/>
          <w:color w:val="000000"/>
          <w:sz w:val="24"/>
          <w:szCs w:val="24"/>
        </w:rPr>
      </w:pPr>
      <w:r>
        <w:rPr>
          <w:rFonts w:ascii="Times New Roman" w:cs="Times New Roman" w:hAnsi="Times New Roman"/>
          <w:color w:val="000000"/>
          <w:sz w:val="24"/>
          <w:szCs w:val="24"/>
        </w:rPr>
        <w:t>Berdasarkan penjelasan ini, diperoleh gambaran bahwa pembelajaran matematika dengan metode ceramah adalah guru mendominasi dalam kegiatan pembelajaran di kelas, dimana siswa mendengarkan dan mengikuti cara kerja dan penyelesaian yang dilakukan oleh guru.</w:t>
      </w:r>
    </w:p>
    <w:p>
      <w:pPr>
        <w:pStyle w:val="style157"/>
        <w:tabs>
          <w:tab w:val="left" w:leader="none" w:pos="284"/>
        </w:tabs>
        <w:spacing w:lineRule="auto" w:line="480"/>
        <w:ind w:left="36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4.</w:t>
      </w:r>
      <w:r>
        <w:t xml:space="preserve"> </w:t>
      </w:r>
      <w:r>
        <w:t xml:space="preserve"> </w:t>
      </w:r>
      <w:r>
        <w:rPr>
          <w:rFonts w:ascii="Times New Roman" w:cs="Times New Roman" w:hAnsi="Times New Roman"/>
          <w:b/>
          <w:bCs/>
          <w:color w:val="000000"/>
          <w:sz w:val="24"/>
          <w:szCs w:val="24"/>
        </w:rPr>
        <w:t>Hasil Belajar Siswa</w:t>
      </w:r>
    </w:p>
    <w:p>
      <w:pPr>
        <w:pStyle w:val="style157"/>
        <w:tabs>
          <w:tab w:val="left" w:leader="none" w:pos="284"/>
        </w:tabs>
        <w:spacing w:lineRule="auto" w:line="480"/>
        <w:ind w:left="720"/>
        <w:jc w:val="both"/>
        <w:rPr>
          <w:rFonts w:ascii="Times New Roman" w:cs="Times New Roman" w:hAnsi="Times New Roman"/>
          <w:sz w:val="24"/>
          <w:szCs w:val="24"/>
        </w:rPr>
      </w:pPr>
      <w:r>
        <w:rPr>
          <w:rFonts w:ascii="Times New Roman" w:cs="Times New Roman" w:hAnsi="Times New Roman"/>
          <w:color w:val="000000"/>
          <w:sz w:val="24"/>
          <w:szCs w:val="24"/>
        </w:rPr>
        <w:t>Hasil belajar sering kali digunakan sebagai ukuran untuk mengetahu</w:t>
      </w:r>
      <w:r>
        <w:rPr>
          <w:rFonts w:ascii="Times New Roman" w:cs="Times New Roman" w:hAnsi="Times New Roman"/>
          <w:color w:val="000000"/>
          <w:sz w:val="24"/>
          <w:szCs w:val="24"/>
        </w:rPr>
        <w:t xml:space="preserve">i </w:t>
      </w:r>
      <w:r>
        <w:rPr>
          <w:rFonts w:ascii="Times New Roman" w:cs="Times New Roman" w:hAnsi="Times New Roman"/>
          <w:color w:val="000000"/>
          <w:sz w:val="24"/>
          <w:szCs w:val="24"/>
        </w:rPr>
        <w:t>seberapa jauh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seseorang menguasai bahan yang</w:t>
      </w:r>
      <w:r>
        <w:rPr>
          <w:rFonts w:ascii="Times New Roman" w:cs="Times New Roman" w:hAnsi="Times New Roman"/>
          <w:color w:val="000000"/>
          <w:sz w:val="24"/>
          <w:szCs w:val="24"/>
        </w:rPr>
        <w:t xml:space="preserve"> sudah diajarkan. Untuk mengaktualisasikan hasil belajar tersebut diperlukan serangkaian pengukuran menggunakan alat evaluasi yang baik dan memenuhi syarat. </w:t>
      </w:r>
      <w:r>
        <w:rPr>
          <w:rFonts w:ascii="Times New Roman" w:cs="Times New Roman" w:hAnsi="Times New Roman"/>
          <w:color w:val="000000"/>
          <w:sz w:val="24"/>
          <w:szCs w:val="24"/>
        </w:rPr>
        <w:t>Pengukuran demikian dimungkinkan karena pengukuran merupakan</w:t>
      </w:r>
      <w:r>
        <w:rPr>
          <w:rFonts w:ascii="Times New Roman" w:cs="Times New Roman" w:hAnsi="Times New Roman"/>
          <w:color w:val="000000"/>
          <w:sz w:val="24"/>
          <w:szCs w:val="24"/>
        </w:rPr>
        <w:t xml:space="preserve"> kegiatan ilmiah yang dapat diterapkan pada berbagai bidang termaksud pendidikan. Menurut Susanto (2012:5) mengatakan bahwa </w:t>
      </w:r>
      <w:r>
        <w:rPr>
          <w:rFonts w:ascii="Times New Roman" w:cs="Times New Roman" w:hAnsi="Times New Roman"/>
          <w:color w:val="000000"/>
          <w:sz w:val="24"/>
          <w:szCs w:val="24"/>
        </w:rPr>
        <w:t>“</w:t>
      </w:r>
      <w:r>
        <w:rPr>
          <w:rFonts w:ascii="Times New Roman" w:cs="Times New Roman" w:hAnsi="Times New Roman"/>
          <w:color w:val="000000"/>
          <w:sz w:val="24"/>
          <w:szCs w:val="24"/>
        </w:rPr>
        <w:t>hasil belajar yaitu perubahan-perubahan</w:t>
      </w:r>
      <w:r>
        <w:rPr>
          <w:rFonts w:ascii="Times New Roman" w:cs="Times New Roman" w:hAnsi="Times New Roman"/>
          <w:sz w:val="24"/>
          <w:szCs w:val="24"/>
        </w:rPr>
        <w:t xml:space="preserve"> yang terjadi pada diri siswa,baik menyangkut aspek kognitif, afektif, dan psikomotor”. Dari pendapat tersebut dapat diambil kesimpulan bahwa hasil belajar adalah sejumlah pengalaman yang diperoleh siswa mencakup ranah kognitif, afektif, dan psikomotorik.</w:t>
      </w:r>
    </w:p>
    <w:p>
      <w:pPr>
        <w:pStyle w:val="style157"/>
        <w:numPr>
          <w:ilvl w:val="0"/>
          <w:numId w:val="17"/>
        </w:numPr>
        <w:tabs>
          <w:tab w:val="left" w:leader="none" w:pos="284"/>
        </w:tabs>
        <w:spacing w:lineRule="auto" w:line="480"/>
        <w:ind w:left="426"/>
        <w:jc w:val="both"/>
        <w:rPr>
          <w:rFonts w:ascii="Times New Roman" w:cs="Times New Roman" w:hAnsi="Times New Roman"/>
          <w:b/>
          <w:sz w:val="24"/>
          <w:szCs w:val="24"/>
        </w:rPr>
      </w:pPr>
      <w:r>
        <w:rPr>
          <w:rFonts w:ascii="Times New Roman" w:cs="Times New Roman" w:hAnsi="Times New Roman"/>
          <w:b/>
          <w:sz w:val="24"/>
          <w:szCs w:val="24"/>
        </w:rPr>
        <w:t xml:space="preserve"> Kajian Tentng Permainan Ular Tangga</w:t>
      </w:r>
    </w:p>
    <w:p>
      <w:pPr>
        <w:pStyle w:val="style157"/>
        <w:numPr>
          <w:ilvl w:val="0"/>
          <w:numId w:val="25"/>
        </w:numPr>
        <w:tabs>
          <w:tab w:val="left" w:leader="none" w:pos="284"/>
        </w:tabs>
        <w:spacing w:lineRule="auto" w:line="480"/>
        <w:jc w:val="both"/>
        <w:rPr>
          <w:rFonts w:ascii="Times New Roman" w:cs="Times New Roman" w:hAnsi="Times New Roman"/>
          <w:b/>
          <w:sz w:val="24"/>
          <w:szCs w:val="24"/>
        </w:rPr>
      </w:pPr>
      <w:r>
        <w:rPr>
          <w:rFonts w:ascii="Times New Roman" w:cs="Times New Roman" w:hAnsi="Times New Roman"/>
          <w:b/>
          <w:sz w:val="24"/>
          <w:szCs w:val="24"/>
        </w:rPr>
        <w:t>Pengertian Permainan Ular Tangga</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Ular </w:t>
      </w:r>
      <w:r>
        <w:rPr>
          <w:rFonts w:ascii="Times New Roman" w:cs="Times New Roman" w:hAnsi="Times New Roman"/>
          <w:color w:val="000000"/>
          <w:sz w:val="24"/>
          <w:szCs w:val="24"/>
        </w:rPr>
        <w:t xml:space="preserve">tangga adalah permainan yang menggunakan dadu untuk menentukan berapa langgkah yang harus dijalani bidak. Permainan ini masuk dalam kategori </w:t>
      </w:r>
      <w:r>
        <w:rPr>
          <w:rFonts w:ascii="Times New Roman" w:cs="Times New Roman" w:hAnsi="Times New Roman"/>
          <w:color w:val="000000"/>
          <w:sz w:val="24"/>
          <w:szCs w:val="24"/>
        </w:rPr>
        <w:t>“</w:t>
      </w:r>
      <w:r>
        <w:rPr>
          <w:rFonts w:ascii="Times New Roman" w:cs="Times New Roman" w:hAnsi="Times New Roman"/>
          <w:i/>
          <w:iCs/>
          <w:color w:val="000000"/>
          <w:sz w:val="24"/>
          <w:szCs w:val="24"/>
        </w:rPr>
        <w:t>board game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atau permainan papan sejenis dengan permainan monopoli, halma, ludo, dan sebagainya. </w:t>
      </w:r>
      <w:r>
        <w:rPr>
          <w:rFonts w:ascii="Times New Roman" w:cs="Times New Roman" w:hAnsi="Times New Roman"/>
          <w:color w:val="000000"/>
          <w:sz w:val="24"/>
          <w:szCs w:val="24"/>
        </w:rPr>
        <w:t>Papan berupa gambar</w:t>
      </w:r>
      <w:r>
        <w:rPr>
          <w:rFonts w:ascii="Times New Roman" w:cs="Times New Roman" w:hAnsi="Times New Roman"/>
          <w:color w:val="000000"/>
          <w:sz w:val="24"/>
          <w:szCs w:val="24"/>
        </w:rPr>
        <w:t xml:space="preserve"> petak-petak yang terdiri dari 10 baris dan 10 kolom dengan nomor 1-100,serta bergambar ular dan tangga </w:t>
      </w:r>
      <w:r>
        <w:rPr>
          <w:rFonts w:ascii="Times New Roman" w:cs="Times New Roman" w:hAnsi="Times New Roman"/>
          <w:color w:val="000000"/>
          <w:sz w:val="24"/>
          <w:szCs w:val="24"/>
        </w:rPr>
        <w:t>(M. Husna A, 2009: 145)</w:t>
      </w:r>
      <w:r>
        <w:rPr>
          <w:rFonts w:ascii="Times New Roman" w:cs="Times New Roman" w:hAnsi="Times New Roman"/>
          <w:color w:val="000000"/>
          <w:sz w:val="24"/>
          <w:szCs w:val="24"/>
        </w:rPr>
        <w:t>.</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P</w:t>
      </w:r>
      <w:r>
        <w:rPr>
          <w:rFonts w:ascii="Times New Roman" w:cs="Times New Roman" w:hAnsi="Times New Roman"/>
          <w:color w:val="000000"/>
          <w:sz w:val="24"/>
          <w:szCs w:val="24"/>
        </w:rPr>
        <w:t xml:space="preserve">engertian tersebut sesuai dengan pengertian dari Rahman </w:t>
      </w:r>
      <w:r>
        <w:rPr>
          <w:rFonts w:ascii="Times New Roman" w:cs="Times New Roman" w:hAnsi="Times New Roman"/>
          <w:color w:val="000000"/>
          <w:sz w:val="24"/>
          <w:szCs w:val="24"/>
        </w:rPr>
        <w:t>(</w:t>
      </w:r>
      <w:r>
        <w:rPr>
          <w:rFonts w:ascii="Times New Roman" w:cs="Times New Roman" w:hAnsi="Times New Roman"/>
          <w:color w:val="000000"/>
          <w:sz w:val="24"/>
          <w:szCs w:val="24"/>
        </w:rPr>
        <w:t>2010</w:t>
      </w:r>
      <w:r>
        <w:rPr>
          <w:rFonts w:ascii="Times New Roman" w:cs="Times New Roman" w:hAnsi="Times New Roman"/>
          <w:color w:val="000000"/>
          <w:sz w:val="24"/>
          <w:szCs w:val="24"/>
        </w:rPr>
        <w:t xml:space="preserve">), bahwa permainan ular tangga adalah merupakan salah satu permainan papan yang ringan </w:t>
      </w:r>
      <w:r>
        <w:rPr>
          <w:rFonts w:ascii="Times New Roman" w:cs="Times New Roman" w:hAnsi="Times New Roman"/>
          <w:color w:val="000000"/>
          <w:sz w:val="24"/>
          <w:szCs w:val="24"/>
        </w:rPr>
        <w:t>dan cukup populer di Indonesia selain</w:t>
      </w:r>
      <w:r>
        <w:rPr>
          <w:rFonts w:ascii="Times New Roman" w:cs="Times New Roman" w:hAnsi="Times New Roman"/>
          <w:color w:val="000000"/>
          <w:sz w:val="24"/>
          <w:szCs w:val="24"/>
        </w:rPr>
        <w:t xml:space="preserve"> permainan papan lain seperti monopoli, ludo, dan halma.  Pendapat tersebut didukung oleh Satya (2012)  yang menyatakan bahwa permainan ular tangga bersifat ringan, sederhana, mendidik, menghibur, dan sangat interaktif jika dimainkan bersama-sama. Permainan ular tangga ini ringan jka dibawa, </w:t>
      </w:r>
      <w:r>
        <w:rPr>
          <w:rFonts w:ascii="Times New Roman" w:cs="Times New Roman" w:hAnsi="Times New Roman"/>
          <w:color w:val="000000"/>
          <w:sz w:val="24"/>
          <w:szCs w:val="24"/>
        </w:rPr>
        <w:t>mudah dimengerti karena peraturan permainannya sederhana, mendidik, dan menghibur anak-anak dengan cara yang positif.</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Berdasarkan uraian pengertian permainan ular tangga tersebut, maka</w:t>
      </w:r>
      <w:r>
        <w:rPr>
          <w:rFonts w:ascii="Times New Roman" w:cs="Times New Roman" w:hAnsi="Times New Roman"/>
          <w:color w:val="000000"/>
          <w:sz w:val="24"/>
          <w:szCs w:val="24"/>
        </w:rPr>
        <w:t xml:space="preserve"> dapat disimpulkan bahwa permainan ular tangga merupakan jenis permainan papan yang memiliki petak yang berjumlah 100, terbagi dalam 10 baris dan 10 kolom. Permainan ular tangga memiliki peraturan yang sederhana sehingga anak-anak mudan memainkannya.</w:t>
      </w:r>
    </w:p>
    <w:p>
      <w:pPr>
        <w:pStyle w:val="style157"/>
        <w:numPr>
          <w:ilvl w:val="0"/>
          <w:numId w:val="25"/>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Sejarah Permainan Ular Tangga</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Sejarah mengenai permainan ular tangga yang dikutip dari </w:t>
      </w:r>
      <w:r>
        <w:rPr>
          <w:rFonts w:ascii="Times New Roman" w:cs="Times New Roman" w:hAnsi="Times New Roman"/>
          <w:i/>
          <w:iCs/>
          <w:color w:val="000000"/>
          <w:sz w:val="24"/>
          <w:szCs w:val="24"/>
        </w:rPr>
        <w:t>repository.usu.ac.id/bitstream/123456789/28400/5/Chapter%20I.pdf</w:t>
      </w:r>
      <w:r>
        <w:rPr>
          <w:rFonts w:ascii="Times New Roman" w:cs="Times New Roman" w:hAnsi="Times New Roman"/>
          <w:i/>
          <w:iCs/>
          <w:color w:val="000000"/>
          <w:sz w:val="24"/>
          <w:szCs w:val="24"/>
        </w:rPr>
        <w:t xml:space="preserve"> </w:t>
      </w:r>
      <w:r>
        <w:rPr>
          <w:rFonts w:ascii="Times New Roman" w:cs="Times New Roman" w:hAnsi="Times New Roman"/>
          <w:iCs/>
          <w:color w:val="000000"/>
          <w:sz w:val="24"/>
          <w:szCs w:val="24"/>
        </w:rPr>
        <w:t xml:space="preserve"> yaitu permainan diciptakan pada abad ke-2  sebelum masehu dengan nama </w:t>
      </w:r>
      <w:r>
        <w:rPr>
          <w:rFonts w:ascii="Times New Roman" w:cs="Times New Roman" w:hAnsi="Times New Roman"/>
          <w:color w:val="000000"/>
          <w:sz w:val="24"/>
          <w:szCs w:val="24"/>
        </w:rPr>
        <w:t>“</w:t>
      </w:r>
      <w:r>
        <w:rPr>
          <w:rFonts w:ascii="Times New Roman" w:cs="Times New Roman" w:hAnsi="Times New Roman"/>
          <w:i/>
          <w:iCs/>
          <w:color w:val="000000"/>
          <w:sz w:val="24"/>
          <w:szCs w:val="24"/>
        </w:rPr>
        <w:t>Paramapada Sopanam (Ladder to Salvation)</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Permainan ular tangga pada awalnya telah dimainkan di India dan ditemukan oleh guru spritual agama Hindu, dikenal dengan nama </w:t>
      </w:r>
      <w:r>
        <w:rPr>
          <w:rFonts w:ascii="Times New Roman" w:cs="Times New Roman" w:hAnsi="Times New Roman"/>
          <w:i/>
          <w:color w:val="000000"/>
          <w:sz w:val="24"/>
          <w:szCs w:val="24"/>
        </w:rPr>
        <w:t>Moksha Patamu.</w:t>
      </w:r>
      <w:r>
        <w:rPr>
          <w:rFonts w:ascii="Times New Roman" w:cs="Times New Roman" w:hAnsi="Times New Roman"/>
          <w:i/>
          <w:color w:val="000000"/>
          <w:sz w:val="24"/>
          <w:szCs w:val="24"/>
        </w:rPr>
        <w:t xml:space="preserve"> </w:t>
      </w:r>
      <w:r>
        <w:rPr>
          <w:rFonts w:ascii="Times New Roman" w:cs="Times New Roman" w:hAnsi="Times New Roman"/>
          <w:i/>
          <w:color w:val="000000"/>
          <w:sz w:val="24"/>
          <w:szCs w:val="24"/>
        </w:rPr>
        <w:t>Moksha Patamu</w:t>
      </w:r>
      <w:r>
        <w:rPr>
          <w:rFonts w:ascii="Times New Roman" w:cs="Times New Roman" w:hAnsi="Times New Roman"/>
          <w:color w:val="000000"/>
          <w:sz w:val="24"/>
          <w:szCs w:val="24"/>
        </w:rPr>
        <w:t xml:space="preserve"> dikaitkan dengan filsafat tradisional agama hindu yakni </w:t>
      </w:r>
      <w:r>
        <w:rPr>
          <w:rFonts w:ascii="Times New Roman" w:cs="Times New Roman" w:hAnsi="Times New Roman"/>
          <w:color w:val="000000"/>
          <w:sz w:val="24"/>
          <w:szCs w:val="24"/>
        </w:rPr>
        <w:t>“Karma dan Kama”</w:t>
      </w:r>
      <w:r>
        <w:rPr>
          <w:rFonts w:ascii="Times New Roman" w:cs="Times New Roman" w:hAnsi="Times New Roman"/>
          <w:color w:val="000000"/>
          <w:sz w:val="24"/>
          <w:szCs w:val="24"/>
        </w:rPr>
        <w:t xml:space="preserve"> yang diartikan sebagai Takdir dan keinginan dari kehidupan manusia di Dunia (Lukmanul Hakim, 2012).</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Sesuai dengan pendapat tersebut, Luqmanul Hakim</w:t>
      </w:r>
      <w:r>
        <w:rPr>
          <w:rFonts w:ascii="Times New Roman" w:cs="Times New Roman" w:hAnsi="Times New Roman"/>
          <w:color w:val="000000"/>
          <w:sz w:val="24"/>
          <w:szCs w:val="24"/>
        </w:rPr>
        <w:t xml:space="preserve"> menambahkan bahwa pada zaman dahulu di India permainan ular tangga memiliki beberapa nama, yaitu </w:t>
      </w:r>
      <w:r>
        <w:rPr>
          <w:rFonts w:ascii="Times New Roman" w:cs="Times New Roman" w:hAnsi="Times New Roman"/>
          <w:i/>
          <w:color w:val="000000"/>
          <w:sz w:val="24"/>
          <w:szCs w:val="24"/>
        </w:rPr>
        <w:t xml:space="preserve">Leela </w:t>
      </w:r>
      <w:r>
        <w:rPr>
          <w:rFonts w:ascii="Times New Roman" w:cs="Times New Roman" w:hAnsi="Times New Roman"/>
          <w:color w:val="000000"/>
          <w:sz w:val="24"/>
          <w:szCs w:val="24"/>
        </w:rPr>
        <w:t>berarti permainan ini mencerminkan kesadaran dalam agama Hindu dalam menjalani kehidupan sehari-hari. Berdasarkan sejarah, selanjutnya Permainan ular tangga di bawah ke Victoria, Inggris dengan versi baru yang telah di buat dan diperkenalkan o</w:t>
      </w:r>
      <w:r>
        <w:rPr>
          <w:rFonts w:ascii="Times New Roman" w:cs="Times New Roman" w:hAnsi="Times New Roman"/>
          <w:color w:val="000000"/>
          <w:sz w:val="24"/>
          <w:szCs w:val="24"/>
        </w:rPr>
        <w:t>leh John Jacques pada tahun 1892. Pada tahun 1943 permainan ini masuk k</w:t>
      </w:r>
      <w:r>
        <w:rPr>
          <w:rFonts w:ascii="Times New Roman" w:cs="Times New Roman" w:hAnsi="Times New Roman"/>
          <w:color w:val="000000"/>
          <w:sz w:val="24"/>
          <w:szCs w:val="24"/>
        </w:rPr>
        <w:t xml:space="preserve">e Amerika dikenalkan oleh pembuat mainan bernama </w:t>
      </w:r>
      <w:r>
        <w:rPr>
          <w:rFonts w:ascii="Times New Roman" w:cs="Times New Roman" w:hAnsi="Times New Roman"/>
          <w:color w:val="000000"/>
          <w:sz w:val="24"/>
          <w:szCs w:val="24"/>
        </w:rPr>
        <w:t>Milton Bradley dan</w:t>
      </w:r>
      <w:r>
        <w:rPr>
          <w:rFonts w:ascii="Times New Roman" w:cs="Times New Roman" w:hAnsi="Times New Roman"/>
          <w:color w:val="000000"/>
          <w:sz w:val="24"/>
          <w:szCs w:val="24"/>
        </w:rPr>
        <w:t xml:space="preserve"> diberi nama </w:t>
      </w:r>
      <w:r>
        <w:rPr>
          <w:rFonts w:ascii="Times New Roman" w:cs="Times New Roman" w:hAnsi="Times New Roman"/>
          <w:color w:val="000000"/>
          <w:sz w:val="24"/>
          <w:szCs w:val="24"/>
        </w:rPr>
        <w:t>“</w:t>
      </w:r>
      <w:r>
        <w:rPr>
          <w:rFonts w:ascii="Times New Roman" w:cs="Times New Roman" w:hAnsi="Times New Roman"/>
          <w:i/>
          <w:iCs/>
          <w:color w:val="000000"/>
          <w:sz w:val="24"/>
          <w:szCs w:val="24"/>
        </w:rPr>
        <w:t>Snakes and Ladders</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yang berarti </w:t>
      </w:r>
      <w:r>
        <w:rPr>
          <w:rFonts w:ascii="Times New Roman" w:cs="Times New Roman" w:hAnsi="Times New Roman"/>
          <w:color w:val="000000"/>
          <w:sz w:val="24"/>
          <w:szCs w:val="24"/>
        </w:rPr>
        <w:t>“Ular Tangga” (Luqmanul</w:t>
      </w:r>
      <w:r>
        <w:rPr>
          <w:rFonts w:ascii="Times New Roman" w:cs="Times New Roman" w:hAnsi="Times New Roman"/>
          <w:color w:val="000000"/>
          <w:sz w:val="24"/>
          <w:szCs w:val="24"/>
        </w:rPr>
        <w:t xml:space="preserve"> Hakim, 2012).</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Ular tangga menjadi bagian dari</w:t>
      </w:r>
      <w:r>
        <w:rPr>
          <w:rFonts w:ascii="Times New Roman" w:cs="Times New Roman" w:hAnsi="Times New Roman"/>
          <w:color w:val="000000"/>
          <w:sz w:val="24"/>
          <w:szCs w:val="24"/>
        </w:rPr>
        <w:t xml:space="preserve"> permainan tradisional di Indonesia meskipun tidak ada data yang lengkap mengenai masuknya Permainan ular tangga. Pada zaman dulu, banyak anak-anak Indonesia yang bermain ular tangga, sehingga membuat permainan ini menjadi sangat populer di masyarakat (Satya, 2012).</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Berdasarkan sejarah permainan ular tangga tersebut, maka dapat</w:t>
      </w:r>
      <w:r>
        <w:rPr>
          <w:rFonts w:ascii="Times New Roman" w:cs="Times New Roman" w:hAnsi="Times New Roman"/>
          <w:color w:val="000000"/>
          <w:sz w:val="24"/>
          <w:szCs w:val="24"/>
        </w:rPr>
        <w:t xml:space="preserve"> diketahui bawha permainan ini berasal dari India yang diajarkan oleh guru spritual agama Hindu, dengan maksud untuk mengajarkan manusia dalam berbuat kebaikan dan meninggalkan kejahatan.</w:t>
      </w:r>
    </w:p>
    <w:p>
      <w:pPr>
        <w:pStyle w:val="style157"/>
        <w:numPr>
          <w:ilvl w:val="0"/>
          <w:numId w:val="25"/>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Karakteristik Media Permainan Ular Tangga</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b/>
          <w:bCs/>
          <w:color w:val="000000"/>
          <w:sz w:val="24"/>
          <w:szCs w:val="24"/>
        </w:rPr>
        <w:tab/>
      </w:r>
      <w:r>
        <w:rPr>
          <w:rFonts w:ascii="Times New Roman" w:cs="Times New Roman" w:hAnsi="Times New Roman"/>
          <w:color w:val="000000"/>
          <w:sz w:val="24"/>
          <w:szCs w:val="24"/>
        </w:rPr>
        <w:t>Ular tangga termasuk media permainan,</w:t>
      </w:r>
      <w:r>
        <w:rPr>
          <w:rFonts w:ascii="Times New Roman" w:cs="Times New Roman" w:hAnsi="Times New Roman"/>
          <w:color w:val="000000"/>
          <w:sz w:val="24"/>
          <w:szCs w:val="24"/>
        </w:rPr>
        <w:t xml:space="preserve"> hal tersebut sesuai pendapat dari </w:t>
      </w:r>
      <w:r>
        <w:rPr>
          <w:rFonts w:ascii="Times New Roman" w:cs="Times New Roman" w:hAnsi="Times New Roman"/>
          <w:color w:val="000000"/>
          <w:sz w:val="24"/>
          <w:szCs w:val="24"/>
        </w:rPr>
        <w:t>Arief S. Sadiman (2003: 75)</w:t>
      </w:r>
      <w:r>
        <w:rPr>
          <w:rFonts w:ascii="Times New Roman" w:cs="Times New Roman" w:hAnsi="Times New Roman"/>
          <w:color w:val="000000"/>
          <w:sz w:val="24"/>
          <w:szCs w:val="24"/>
        </w:rPr>
        <w:t xml:space="preserve">, bahwa permainan </w:t>
      </w:r>
    </w:p>
    <w:p>
      <w:pPr>
        <w:pStyle w:val="style157"/>
        <w:tabs>
          <w:tab w:val="left" w:leader="none" w:pos="284"/>
        </w:tabs>
        <w:spacing w:lineRule="auto" w:line="480"/>
        <w:ind w:left="786"/>
        <w:jc w:val="both"/>
        <w:rPr>
          <w:rFonts w:ascii="Times New Roman" w:cs="Times New Roman" w:hAnsi="Times New Roman"/>
          <w:color w:val="000000"/>
          <w:sz w:val="24"/>
          <w:szCs w:val="24"/>
        </w:rPr>
      </w:pPr>
      <w:r>
        <w:rPr>
          <w:rFonts w:ascii="Times New Roman" w:cs="Times New Roman" w:hAnsi="Times New Roman"/>
          <w:i/>
          <w:color w:val="000000"/>
          <w:sz w:val="24"/>
          <w:szCs w:val="24"/>
        </w:rPr>
        <w:t>(games)</w:t>
      </w:r>
      <w:r>
        <w:rPr>
          <w:rFonts w:ascii="Times New Roman" w:cs="Times New Roman" w:hAnsi="Times New Roman"/>
          <w:color w:val="000000"/>
          <w:sz w:val="24"/>
          <w:szCs w:val="24"/>
        </w:rPr>
        <w:t xml:space="preserve"> adalah setiap kontes para pemain yang berinteraksi satu sama lain dengan mengikuti aturan-aturan tertentu untuk mencapai tujuan tertentu. </w:t>
      </w:r>
      <w:r>
        <w:rPr>
          <w:rFonts w:ascii="Times New Roman" w:cs="Times New Roman" w:hAnsi="Times New Roman"/>
          <w:color w:val="000000"/>
          <w:sz w:val="24"/>
          <w:szCs w:val="24"/>
        </w:rPr>
        <w:t>Berkaitan dengan</w:t>
      </w:r>
      <w:r>
        <w:rPr>
          <w:color w:val="000000"/>
        </w:rPr>
        <w:br/>
      </w:r>
      <w:r>
        <w:rPr>
          <w:rFonts w:ascii="Times New Roman" w:cs="Times New Roman" w:hAnsi="Times New Roman"/>
          <w:color w:val="000000"/>
          <w:sz w:val="24"/>
          <w:szCs w:val="24"/>
        </w:rPr>
        <w:t>pendapat tersebut, Arief S. Sadiman menambahkan bahwa setiap permainan</w:t>
      </w:r>
      <w:r>
        <w:rPr>
          <w:rFonts w:ascii="Times New Roman" w:cs="Times New Roman" w:hAnsi="Times New Roman"/>
          <w:color w:val="000000"/>
          <w:sz w:val="24"/>
          <w:szCs w:val="24"/>
        </w:rPr>
        <w:t xml:space="preserve"> harus mempunyai komponen utama, yaitu:</w:t>
      </w:r>
    </w:p>
    <w:p>
      <w:pPr>
        <w:pStyle w:val="style157"/>
        <w:numPr>
          <w:ilvl w:val="0"/>
          <w:numId w:val="26"/>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Adanya pemain-pemain.</w:t>
      </w:r>
    </w:p>
    <w:p>
      <w:pPr>
        <w:pStyle w:val="style157"/>
        <w:numPr>
          <w:ilvl w:val="0"/>
          <w:numId w:val="26"/>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Adanya lingkungan untuk pemain berinteraksi.</w:t>
      </w:r>
    </w:p>
    <w:p>
      <w:pPr>
        <w:pStyle w:val="style157"/>
        <w:numPr>
          <w:ilvl w:val="0"/>
          <w:numId w:val="26"/>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Adanya aturan-aturan main.</w:t>
      </w:r>
    </w:p>
    <w:p>
      <w:pPr>
        <w:pStyle w:val="style157"/>
        <w:numPr>
          <w:ilvl w:val="0"/>
          <w:numId w:val="26"/>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Adanya tujuan-tujuan tertentu yang ingin.</w:t>
      </w:r>
    </w:p>
    <w:p>
      <w:pPr>
        <w:pStyle w:val="style157"/>
        <w:tabs>
          <w:tab w:val="left" w:leader="none" w:pos="284"/>
        </w:tabs>
        <w:spacing w:lineRule="auto" w:line="480"/>
        <w:ind w:left="851"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Ular tangga termasuk media permainan yang tidak lepas dari adanya</w:t>
      </w:r>
      <w:r>
        <w:rPr>
          <w:rFonts w:ascii="Times New Roman" w:cs="Times New Roman" w:hAnsi="Times New Roman"/>
          <w:color w:val="000000"/>
          <w:sz w:val="24"/>
          <w:szCs w:val="24"/>
        </w:rPr>
        <w:t xml:space="preserve"> gambar        atau foto yan ada di papan </w:t>
      </w:r>
      <w:r>
        <w:rPr>
          <w:rFonts w:ascii="Times New Roman" w:cs="Times New Roman" w:hAnsi="Times New Roman"/>
          <w:color w:val="000000"/>
          <w:sz w:val="24"/>
          <w:szCs w:val="24"/>
        </w:rPr>
        <w:t>permainan ular tangga,</w:t>
      </w:r>
      <w:r>
        <w:rPr>
          <w:rFonts w:ascii="Times New Roman" w:cs="Times New Roman" w:hAnsi="Times New Roman"/>
          <w:color w:val="000000"/>
          <w:sz w:val="24"/>
          <w:szCs w:val="24"/>
        </w:rPr>
        <w:t xml:space="preserve"> seperti gambar Ular dan Tangga, maupun gambar lain sesuai tema Ular tangga.</w:t>
      </w:r>
    </w:p>
    <w:p>
      <w:pPr>
        <w:pStyle w:val="style157"/>
        <w:tabs>
          <w:tab w:val="left" w:leader="none" w:pos="284"/>
        </w:tabs>
        <w:spacing w:lineRule="auto" w:line="480"/>
        <w:ind w:left="851"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Menurut (</w:t>
      </w:r>
      <w:r>
        <w:rPr>
          <w:rFonts w:ascii="Times New Roman" w:cs="Times New Roman" w:hAnsi="Times New Roman"/>
          <w:color w:val="000000"/>
          <w:sz w:val="24"/>
          <w:szCs w:val="24"/>
        </w:rPr>
        <w:t>Satya</w:t>
      </w:r>
      <w:r>
        <w:rPr>
          <w:rFonts w:ascii="Times New Roman" w:cs="Times New Roman" w:hAnsi="Times New Roman"/>
          <w:color w:val="000000"/>
          <w:sz w:val="24"/>
          <w:szCs w:val="24"/>
        </w:rPr>
        <w:t xml:space="preserve">, 2012) </w:t>
      </w:r>
      <w:r>
        <w:rPr>
          <w:rFonts w:ascii="Times New Roman" w:cs="Times New Roman" w:hAnsi="Times New Roman"/>
          <w:color w:val="000000"/>
          <w:sz w:val="24"/>
          <w:szCs w:val="24"/>
        </w:rPr>
        <w:t xml:space="preserve"> permainan ular tangga,</w:t>
      </w:r>
      <w:r>
        <w:rPr>
          <w:rFonts w:ascii="Times New Roman" w:cs="Times New Roman" w:hAnsi="Times New Roman"/>
          <w:color w:val="000000"/>
          <w:sz w:val="24"/>
          <w:szCs w:val="24"/>
        </w:rPr>
        <w:t xml:space="preserve"> medan permainan adalah sebuah papan atau karton bergambar petak-petak, biasanya berukuran 10x10 petak. </w:t>
      </w:r>
      <w:r>
        <w:rPr>
          <w:rFonts w:ascii="Times New Roman" w:cs="Times New Roman" w:hAnsi="Times New Roman"/>
          <w:color w:val="000000"/>
          <w:sz w:val="24"/>
          <w:szCs w:val="24"/>
        </w:rPr>
        <w:t>Tiap petak diberi</w:t>
      </w:r>
      <w:r>
        <w:rPr>
          <w:color w:val="000000"/>
        </w:rPr>
        <w:t xml:space="preserve"> </w:t>
      </w:r>
      <w:r>
        <w:rPr>
          <w:rFonts w:ascii="Times New Roman" w:cs="Times New Roman" w:hAnsi="Times New Roman"/>
          <w:color w:val="000000"/>
          <w:sz w:val="24"/>
          <w:szCs w:val="24"/>
        </w:rPr>
        <w:t>nomor urut mulai dari nomor 1 dari sudut kiri bawah sampai nomor 10 di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sudut kanan bawah,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lalu dari kanan ke kiri mulai nomor 11 pada baris kedua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sampai nomor 20, dan seterusnya sampai nomor 100 di sudut kiri atas. Peta</w:t>
      </w:r>
      <w:r>
        <w:rPr>
          <w:rFonts w:ascii="Times New Roman" w:cs="Times New Roman" w:hAnsi="Times New Roman"/>
          <w:color w:val="000000"/>
          <w:sz w:val="24"/>
          <w:szCs w:val="24"/>
        </w:rPr>
        <w:t xml:space="preserve">k-petak </w:t>
      </w:r>
      <w:r>
        <w:rPr>
          <w:rFonts w:ascii="Times New Roman" w:cs="Times New Roman" w:hAnsi="Times New Roman"/>
          <w:color w:val="000000"/>
          <w:sz w:val="24"/>
          <w:szCs w:val="24"/>
        </w:rPr>
        <w:t xml:space="preserve">tertentu berisi gambar yang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pesan atau perbuatan, ada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pesan atau perbuatan baik dan ada yang buruk.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Pesan atau perbuatan baik</w:t>
      </w:r>
      <w:r>
        <w:rPr>
          <w:rFonts w:ascii="Times New Roman" w:cs="Times New Roman" w:hAnsi="Times New Roman"/>
          <w:color w:val="000000"/>
          <w:sz w:val="24"/>
          <w:szCs w:val="24"/>
        </w:rPr>
        <w:t xml:space="preserve"> biasanya diganjar dengan kenaikan ke petak yang lebih tinggi lewat tangga, sedangkan </w:t>
      </w:r>
      <w:r>
        <w:rPr>
          <w:rFonts w:ascii="Times New Roman" w:cs="Times New Roman" w:hAnsi="Times New Roman"/>
          <w:color w:val="000000"/>
          <w:sz w:val="24"/>
          <w:szCs w:val="24"/>
        </w:rPr>
        <w:t>pesan atau perbuatan buruk dihukum dengan cara turun ke petak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yang lebih rendah de</w:t>
      </w:r>
      <w:r>
        <w:rPr>
          <w:rFonts w:ascii="Times New Roman" w:cs="Times New Roman" w:hAnsi="Times New Roman"/>
          <w:color w:val="000000"/>
          <w:sz w:val="24"/>
          <w:szCs w:val="24"/>
        </w:rPr>
        <w:t>ngan melewati ular (Satya, 2012).</w:t>
      </w:r>
    </w:p>
    <w:p>
      <w:pPr>
        <w:pStyle w:val="style157"/>
        <w:tabs>
          <w:tab w:val="left" w:leader="none" w:pos="284"/>
        </w:tabs>
        <w:spacing w:lineRule="auto" w:line="480"/>
        <w:ind w:left="851"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Pendapat tersebut kontradiksi dengan pendapat Jannah (dalam</w:t>
      </w:r>
      <w:r>
        <w:rPr>
          <w:rFonts w:ascii="Times New Roman" w:cs="Times New Roman" w:hAnsi="Times New Roman"/>
          <w:color w:val="000000"/>
          <w:sz w:val="24"/>
          <w:szCs w:val="24"/>
        </w:rPr>
        <w:t xml:space="preserve"> Satya, 2012)</w:t>
      </w:r>
    </w:p>
    <w:p>
      <w:pPr>
        <w:pStyle w:val="style157"/>
        <w:tabs>
          <w:tab w:val="left" w:leader="none" w:pos="284"/>
        </w:tabs>
        <w:spacing w:lineRule="auto" w:line="480"/>
        <w:ind w:left="851"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yang mengemukakan bahwa tidak ada bentuk standar dari papan ular tangga.</w:t>
      </w:r>
      <w:r>
        <w:rPr>
          <w:color w:val="000000"/>
        </w:rPr>
        <w:br/>
      </w:r>
      <w:r>
        <w:rPr>
          <w:rFonts w:ascii="Times New Roman" w:cs="Times New Roman" w:hAnsi="Times New Roman"/>
          <w:color w:val="000000"/>
          <w:sz w:val="24"/>
          <w:szCs w:val="24"/>
        </w:rPr>
        <w:t>Sehingga pemain dapat menciptakan sendiri papan ular tangga mereka</w:t>
      </w:r>
      <w:r>
        <w:rPr>
          <w:rFonts w:ascii="Times New Roman" w:cs="Times New Roman" w:hAnsi="Times New Roman"/>
          <w:color w:val="000000"/>
          <w:sz w:val="24"/>
          <w:szCs w:val="24"/>
        </w:rPr>
        <w:t xml:space="preserve"> dengan jumlah kotak, jumlah ular dan tangga yang berada sesuai keinginan setiap pemain.</w:t>
      </w:r>
    </w:p>
    <w:p>
      <w:pPr>
        <w:pStyle w:val="style157"/>
        <w:tabs>
          <w:tab w:val="left" w:leader="none" w:pos="284"/>
        </w:tabs>
        <w:spacing w:lineRule="auto" w:line="480"/>
        <w:ind w:left="851"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Berkaitan dengan uraian tersebut, maka karakteristik permainan ular</w:t>
      </w:r>
      <w:r>
        <w:rPr>
          <w:color w:val="000000"/>
        </w:rPr>
        <w:br/>
      </w:r>
      <w:r>
        <w:rPr>
          <w:rFonts w:ascii="Times New Roman" w:cs="Times New Roman" w:hAnsi="Times New Roman"/>
          <w:color w:val="000000"/>
          <w:sz w:val="24"/>
          <w:szCs w:val="24"/>
        </w:rPr>
        <w:t>tangga yaitu:</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Permainan ular tangga dilakukan di atas papan</w:t>
      </w:r>
      <w:r>
        <w:rPr>
          <w:rFonts w:ascii="Times New Roman" w:cs="Times New Roman" w:hAnsi="Times New Roman"/>
          <w:color w:val="000000"/>
          <w:sz w:val="24"/>
          <w:szCs w:val="24"/>
        </w:rPr>
        <w:t>.</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Permainan ular tangga dimainkan oleh dua orang atau lebih.</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Papan permainan disekat dalam petak-petak kecil.</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Di beberapa petak digambar sejumlah tangga atau ular.</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Permainan dilakukan dengan menggunakan dadu dan bidak sesuai jumlah</w:t>
      </w:r>
      <w:r>
        <w:rPr>
          <w:color w:val="000000"/>
        </w:rPr>
        <w:br/>
      </w:r>
      <w:r>
        <w:rPr>
          <w:rFonts w:ascii="Times New Roman" w:cs="Times New Roman" w:hAnsi="Times New Roman"/>
          <w:color w:val="000000"/>
          <w:sz w:val="24"/>
          <w:szCs w:val="24"/>
        </w:rPr>
        <w:t>pemain.</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Setiap pemain memulai permainan dari petak pertama dengan bidaknya,</w:t>
      </w:r>
      <w:r>
        <w:rPr>
          <w:color w:val="000000"/>
        </w:rPr>
        <w:br/>
      </w:r>
      <w:r>
        <w:rPr>
          <w:rFonts w:ascii="Times New Roman" w:cs="Times New Roman" w:hAnsi="Times New Roman"/>
          <w:color w:val="000000"/>
          <w:sz w:val="24"/>
          <w:szCs w:val="24"/>
        </w:rPr>
        <w:t>dan secara bergiliran melemparkan dadu.</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Bidak dijalankan sesuai dengan jumlah mata dadu yang muncul. Biasanya</w:t>
      </w:r>
      <w:r>
        <w:rPr>
          <w:color w:val="000000"/>
        </w:rPr>
        <w:br/>
      </w:r>
      <w:r>
        <w:rPr>
          <w:rFonts w:ascii="Times New Roman" w:cs="Times New Roman" w:hAnsi="Times New Roman"/>
          <w:color w:val="000000"/>
          <w:sz w:val="24"/>
          <w:szCs w:val="24"/>
        </w:rPr>
        <w:t>bila pemain mendapatkan angka 6 dari dadu, maka ia mendapat giliran</w:t>
      </w:r>
      <w:r>
        <w:rPr>
          <w:color w:val="000000"/>
        </w:rPr>
        <w:br/>
      </w:r>
      <w:r>
        <w:rPr>
          <w:rFonts w:ascii="Times New Roman" w:cs="Times New Roman" w:hAnsi="Times New Roman"/>
          <w:color w:val="000000"/>
          <w:sz w:val="24"/>
          <w:szCs w:val="24"/>
        </w:rPr>
        <w:t>sekali lagi. Bila tidak, maka giliran jatuh ke pemain selanjutnya.</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Bila bidak pemain berada di dasar tangga maka dapat langsung naik ke</w:t>
      </w:r>
      <w:r>
        <w:rPr>
          <w:color w:val="000000"/>
        </w:rPr>
        <w:br/>
      </w:r>
      <w:r>
        <w:rPr>
          <w:rFonts w:ascii="Times New Roman" w:cs="Times New Roman" w:hAnsi="Times New Roman"/>
          <w:color w:val="000000"/>
          <w:sz w:val="24"/>
          <w:szCs w:val="24"/>
        </w:rPr>
        <w:t>ujung tangga. Sebaliknya, bila bidak pemain berada di ekor ular maka</w:t>
      </w:r>
      <w:r>
        <w:rPr>
          <w:color w:val="000000"/>
        </w:rPr>
        <w:br/>
      </w:r>
      <w:r>
        <w:rPr>
          <w:rFonts w:ascii="Times New Roman" w:cs="Times New Roman" w:hAnsi="Times New Roman"/>
          <w:color w:val="000000"/>
          <w:sz w:val="24"/>
          <w:szCs w:val="24"/>
        </w:rPr>
        <w:t>harus turun hingga kepala ular.</w:t>
      </w:r>
    </w:p>
    <w:p>
      <w:pPr>
        <w:pStyle w:val="style157"/>
        <w:numPr>
          <w:ilvl w:val="0"/>
          <w:numId w:val="27"/>
        </w:numPr>
        <w:tabs>
          <w:tab w:val="left" w:leader="none" w:pos="284"/>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Pemenang dari permainan ini adalah pemain yang pertama mencapai petak</w:t>
      </w:r>
      <w:r>
        <w:rPr>
          <w:color w:val="000000"/>
        </w:rPr>
        <w:br/>
      </w:r>
      <w:r>
        <w:rPr>
          <w:rFonts w:ascii="Times New Roman" w:cs="Times New Roman" w:hAnsi="Times New Roman"/>
          <w:color w:val="000000"/>
          <w:sz w:val="24"/>
          <w:szCs w:val="24"/>
        </w:rPr>
        <w:t>terakhi</w:t>
      </w:r>
      <w:r>
        <w:rPr>
          <w:rFonts w:ascii="Times New Roman" w:cs="Times New Roman" w:hAnsi="Times New Roman"/>
          <w:color w:val="000000"/>
          <w:sz w:val="24"/>
          <w:szCs w:val="24"/>
        </w:rPr>
        <w:t>r.</w:t>
      </w:r>
    </w:p>
    <w:p>
      <w:pPr>
        <w:pStyle w:val="style157"/>
        <w:tabs>
          <w:tab w:val="left" w:leader="none" w:pos="284"/>
        </w:tabs>
        <w:spacing w:lineRule="auto" w:line="480"/>
        <w:ind w:left="1418"/>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Berdasarkan karakteristik permainan ular tangga, dapat disimpulkan</w:t>
      </w:r>
      <w:r>
        <w:rPr>
          <w:color w:val="000000"/>
        </w:rPr>
        <w:br/>
      </w:r>
      <w:r>
        <w:rPr>
          <w:rFonts w:ascii="Times New Roman" w:cs="Times New Roman" w:hAnsi="Times New Roman"/>
          <w:color w:val="000000"/>
          <w:sz w:val="24"/>
          <w:szCs w:val="24"/>
        </w:rPr>
        <w:t>bahwa ular tangga termasuk media visual berbentuk permainan. Komponen</w:t>
      </w:r>
      <w:r>
        <w:rPr>
          <w:rFonts w:ascii="Times New Roman" w:cs="Times New Roman" w:hAnsi="Times New Roman"/>
          <w:color w:val="000000"/>
          <w:sz w:val="24"/>
          <w:szCs w:val="24"/>
        </w:rPr>
        <w:t xml:space="preserve">       permainan sesuai dengan permainan ular tangga, yaitu adanya dua pemain atau lebih; adanya lingkungan untuk pemain berinteraksi yaitu permaian dilakukan di atas papan kemudian pemain saling bergantian menjalankan bidaknya; adanya aturan main yaitu permainan menggunakan dadu dan bidak sesuai </w:t>
      </w:r>
      <w:r>
        <w:rPr>
          <w:rFonts w:ascii="Times New Roman" w:cs="Times New Roman" w:hAnsi="Times New Roman"/>
          <w:color w:val="000000"/>
          <w:sz w:val="24"/>
          <w:szCs w:val="24"/>
        </w:rPr>
        <w:t>jumlah pemain, pemain memulai dari petak pertama dan bergiliran</w:t>
      </w:r>
      <w:r>
        <w:rPr>
          <w:color w:val="000000"/>
        </w:rPr>
        <w:br/>
      </w:r>
      <w:r>
        <w:rPr>
          <w:rFonts w:ascii="Times New Roman" w:cs="Times New Roman" w:hAnsi="Times New Roman"/>
          <w:color w:val="000000"/>
          <w:sz w:val="24"/>
          <w:szCs w:val="24"/>
        </w:rPr>
        <w:t>melemparkan dadu, bidak dijalankan sesuai mata dadu yang muncul, bidak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yang berada di dasar tangga langsung naik ke ujung tangga, dan bidak yang di</w:t>
      </w:r>
      <w:r>
        <w:rPr>
          <w:color w:val="000000"/>
        </w:rPr>
        <w:br/>
      </w:r>
      <w:r>
        <w:rPr>
          <w:rFonts w:ascii="Times New Roman" w:cs="Times New Roman" w:hAnsi="Times New Roman"/>
          <w:color w:val="000000"/>
          <w:sz w:val="24"/>
          <w:szCs w:val="24"/>
        </w:rPr>
        <w:t>ujung ular langsung turun menuju kepala ular; adanya tujuan tertentu yang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ingin dicapai yaitu pemenang permainan adalah pemain yang pertama kali</w:t>
      </w:r>
      <w:r>
        <w:rPr>
          <w:color w:val="000000"/>
        </w:rPr>
        <w:br/>
      </w:r>
      <w:r>
        <w:rPr>
          <w:rFonts w:ascii="Times New Roman" w:cs="Times New Roman" w:hAnsi="Times New Roman"/>
          <w:color w:val="000000"/>
          <w:sz w:val="24"/>
          <w:szCs w:val="24"/>
        </w:rPr>
        <w:t>mencapai petak terakhir.</w:t>
      </w:r>
    </w:p>
    <w:p>
      <w:pPr>
        <w:pStyle w:val="style157"/>
        <w:tabs>
          <w:tab w:val="left" w:leader="none" w:pos="284"/>
        </w:tabs>
        <w:spacing w:lineRule="auto" w:line="480"/>
        <w:ind w:left="1418"/>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Di dalam konteks penelitian ini semua karakteristik pada permainan</w:t>
      </w:r>
      <w:r>
        <w:rPr>
          <w:color w:val="000000"/>
        </w:rPr>
        <w:br/>
      </w:r>
      <w:r>
        <w:rPr>
          <w:rFonts w:ascii="Times New Roman" w:cs="Times New Roman" w:hAnsi="Times New Roman"/>
          <w:color w:val="000000"/>
          <w:sz w:val="24"/>
          <w:szCs w:val="24"/>
        </w:rPr>
        <w:t>ular tangga ada, namun ada beberapa pengubahan seperti papan permainan ular</w:t>
      </w:r>
      <w:r>
        <w:rPr>
          <w:color w:val="000000"/>
        </w:rPr>
        <w:t xml:space="preserve"> </w:t>
      </w:r>
      <w:r>
        <w:rPr>
          <w:rFonts w:ascii="Times New Roman" w:cs="Times New Roman" w:hAnsi="Times New Roman"/>
          <w:color w:val="000000"/>
          <w:sz w:val="24"/>
          <w:szCs w:val="24"/>
        </w:rPr>
        <w:t>tangga yang digunakan memiliki 50 petak, untuk pemenang permainan adalah</w:t>
      </w:r>
      <w:r>
        <w:rPr>
          <w:color w:val="000000"/>
        </w:rPr>
        <w:t xml:space="preserve"> </w:t>
      </w:r>
      <w:r>
        <w:rPr>
          <w:rFonts w:ascii="Times New Roman" w:cs="Times New Roman" w:hAnsi="Times New Roman"/>
          <w:color w:val="000000"/>
          <w:sz w:val="24"/>
          <w:szCs w:val="24"/>
        </w:rPr>
        <w:t>pemain yang mendapatkan poin terbanyak ketika menjawab soal, dan</w:t>
      </w:r>
      <w:r>
        <w:rPr>
          <w:color w:val="000000"/>
        </w:rPr>
        <w:br/>
      </w:r>
      <w:r>
        <w:rPr>
          <w:rFonts w:ascii="Times New Roman" w:cs="Times New Roman" w:hAnsi="Times New Roman"/>
          <w:color w:val="000000"/>
          <w:sz w:val="24"/>
          <w:szCs w:val="24"/>
        </w:rPr>
        <w:t>permainan akan berhenti jika terdapat pemain yang mencapai petak terakhir.</w:t>
      </w:r>
    </w:p>
    <w:p>
      <w:pPr>
        <w:pStyle w:val="style157"/>
        <w:numPr>
          <w:ilvl w:val="0"/>
          <w:numId w:val="25"/>
        </w:numPr>
        <w:tabs>
          <w:tab w:val="left" w:leader="none" w:pos="284"/>
        </w:tabs>
        <w:spacing w:lineRule="auto" w:line="480"/>
        <w:ind w:left="1418"/>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Langkah-langkah Permainan Ular Tangga</w:t>
      </w:r>
    </w:p>
    <w:p>
      <w:pPr>
        <w:pStyle w:val="style157"/>
        <w:tabs>
          <w:tab w:val="left" w:leader="none" w:pos="284"/>
        </w:tabs>
        <w:spacing w:lineRule="auto" w:line="480"/>
        <w:ind w:left="1418"/>
        <w:jc w:val="both"/>
        <w:rPr>
          <w:rFonts w:ascii="Times New Roman" w:cs="Times New Roman" w:hAnsi="Times New Roman"/>
          <w:color w:val="000000"/>
          <w:sz w:val="24"/>
          <w:szCs w:val="24"/>
        </w:rPr>
      </w:pPr>
      <w:r>
        <w:rPr>
          <w:rFonts w:ascii="Times New Roman" w:cs="Times New Roman" w:hAnsi="Times New Roman"/>
          <w:color w:val="000000"/>
          <w:sz w:val="24"/>
          <w:szCs w:val="24"/>
        </w:rPr>
        <w:t>permainan ular tangga memiliki beberapa peraturan dalam permainan ular</w:t>
      </w:r>
      <w:r>
        <w:rPr>
          <w:color w:val="000000"/>
        </w:rPr>
        <w:br/>
      </w:r>
      <w:r>
        <w:rPr>
          <w:rFonts w:ascii="Times New Roman" w:cs="Times New Roman" w:hAnsi="Times New Roman"/>
          <w:color w:val="000000"/>
          <w:sz w:val="24"/>
          <w:szCs w:val="24"/>
        </w:rPr>
        <w:t>tangga, yaitu:</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Semua pemain memulai permainan dari petak nomor 1 dan berakhir pada</w:t>
      </w:r>
      <w:r>
        <w:rPr>
          <w:color w:val="000000"/>
        </w:rPr>
        <w:t xml:space="preserve"> </w:t>
      </w:r>
      <w:r>
        <w:rPr>
          <w:rFonts w:ascii="Times New Roman" w:cs="Times New Roman" w:hAnsi="Times New Roman"/>
          <w:color w:val="000000"/>
          <w:sz w:val="24"/>
          <w:szCs w:val="24"/>
        </w:rPr>
        <w:t>petak nomor 100.</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Terdapat beberapa jumlah ular dan tangga yang terletak pada petak</w:t>
      </w:r>
      <w:r>
        <w:rPr>
          <w:color w:val="000000"/>
        </w:rPr>
        <w:br/>
      </w:r>
      <w:r>
        <w:rPr>
          <w:rFonts w:ascii="Times New Roman" w:cs="Times New Roman" w:hAnsi="Times New Roman"/>
          <w:color w:val="000000"/>
          <w:sz w:val="24"/>
          <w:szCs w:val="24"/>
        </w:rPr>
        <w:t>tertentu pada papan permainan.</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 xml:space="preserve">Terdapat 1 </w:t>
      </w:r>
      <w:r>
        <w:rPr>
          <w:rFonts w:ascii="Times New Roman" w:cs="Times New Roman" w:hAnsi="Times New Roman"/>
          <w:color w:val="000000"/>
          <w:sz w:val="24"/>
          <w:szCs w:val="24"/>
        </w:rPr>
        <w:t>buah dadu dan beberapa bidak. Jumlah bidak yang digunakan</w:t>
      </w:r>
      <w:r>
        <w:rPr>
          <w:color w:val="000000"/>
        </w:rPr>
        <w:t xml:space="preserve"> </w:t>
      </w:r>
      <w:r>
        <w:rPr>
          <w:rFonts w:ascii="Times New Roman" w:cs="Times New Roman" w:hAnsi="Times New Roman"/>
          <w:color w:val="000000"/>
          <w:sz w:val="24"/>
          <w:szCs w:val="24"/>
        </w:rPr>
        <w:t>sesuai dengan jumlah pemain. Biasanya bidak menggunakan warna yang</w:t>
      </w:r>
      <w:r>
        <w:rPr>
          <w:color w:val="000000"/>
        </w:rPr>
        <w:t xml:space="preserve"> </w:t>
      </w:r>
      <w:r>
        <w:rPr>
          <w:rFonts w:ascii="Times New Roman" w:cs="Times New Roman" w:hAnsi="Times New Roman"/>
          <w:color w:val="000000"/>
          <w:sz w:val="24"/>
          <w:szCs w:val="24"/>
        </w:rPr>
        <w:t>berbeda untuk setiap pemain, tidak ada aturan tertentu untuk jenis bidak</w:t>
      </w:r>
      <w:r>
        <w:rPr>
          <w:color w:val="000000"/>
        </w:rPr>
        <w:t xml:space="preserve"> </w:t>
      </w:r>
      <w:r>
        <w:rPr>
          <w:rFonts w:ascii="Times New Roman" w:cs="Times New Roman" w:hAnsi="Times New Roman"/>
          <w:color w:val="000000"/>
          <w:sz w:val="24"/>
          <w:szCs w:val="24"/>
        </w:rPr>
        <w:t>yang harus digunakan.</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Panjang ular dan tangga bermacam-macam, ular dapat memindahkan</w:t>
      </w:r>
      <w:r>
        <w:rPr>
          <w:color w:val="000000"/>
        </w:rPr>
        <w:br/>
      </w:r>
      <w:r>
        <w:rPr>
          <w:rFonts w:ascii="Times New Roman" w:cs="Times New Roman" w:hAnsi="Times New Roman"/>
          <w:color w:val="000000"/>
          <w:sz w:val="24"/>
          <w:szCs w:val="24"/>
        </w:rPr>
        <w:t>bidak pemain mundur beberapa petak, sedangkan tangga dapat</w:t>
      </w:r>
      <w:r>
        <w:rPr>
          <w:color w:val="000000"/>
        </w:rPr>
        <w:br/>
      </w:r>
      <w:r>
        <w:rPr>
          <w:rFonts w:ascii="Times New Roman" w:cs="Times New Roman" w:hAnsi="Times New Roman"/>
          <w:color w:val="000000"/>
          <w:sz w:val="24"/>
          <w:szCs w:val="24"/>
        </w:rPr>
        <w:t>memindahkan bidak pemain maju beberapa petak.</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Sebagian dari ular dan tangga adalah pendek, dan hanya sedikit tangga</w:t>
      </w:r>
      <w:r>
        <w:rPr>
          <w:color w:val="000000"/>
        </w:rPr>
        <w:br/>
      </w:r>
      <w:r>
        <w:rPr>
          <w:rFonts w:ascii="Times New Roman" w:cs="Times New Roman" w:hAnsi="Times New Roman"/>
          <w:color w:val="000000"/>
          <w:sz w:val="24"/>
          <w:szCs w:val="24"/>
        </w:rPr>
        <w:t>yang panjang. Pada beberapa papan permainan terdapat ular pada petak</w:t>
      </w:r>
      <w:r>
        <w:rPr>
          <w:color w:val="000000"/>
        </w:rPr>
        <w:br/>
      </w:r>
      <w:r>
        <w:rPr>
          <w:rFonts w:ascii="Times New Roman" w:cs="Times New Roman" w:hAnsi="Times New Roman"/>
          <w:color w:val="000000"/>
          <w:sz w:val="24"/>
          <w:szCs w:val="24"/>
        </w:rPr>
        <w:t>nomor 99 yang akan memindahkan bidak pemain jauh ke bawah.</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U</w:t>
      </w:r>
      <w:r>
        <w:rPr>
          <w:rFonts w:ascii="Times New Roman" w:cs="Times New Roman" w:hAnsi="Times New Roman"/>
          <w:color w:val="000000"/>
          <w:sz w:val="24"/>
          <w:szCs w:val="24"/>
        </w:rPr>
        <w:t>ntuk menentukan siapa yang mendapat giliran pertama, biasanya</w:t>
      </w:r>
      <w:r>
        <w:rPr>
          <w:color w:val="000000"/>
        </w:rPr>
        <w:br/>
      </w:r>
      <w:r>
        <w:rPr>
          <w:rFonts w:ascii="Times New Roman" w:cs="Times New Roman" w:hAnsi="Times New Roman"/>
          <w:color w:val="000000"/>
          <w:sz w:val="24"/>
          <w:szCs w:val="24"/>
        </w:rPr>
        <w:t>dilakukan pelemparan dadu oleh setiap pemain, yang mendapat nilai</w:t>
      </w:r>
      <w:r>
        <w:rPr>
          <w:color w:val="000000"/>
        </w:rPr>
        <w:br/>
      </w:r>
      <w:r>
        <w:rPr>
          <w:rFonts w:ascii="Times New Roman" w:cs="Times New Roman" w:hAnsi="Times New Roman"/>
          <w:color w:val="000000"/>
          <w:sz w:val="24"/>
          <w:szCs w:val="24"/>
        </w:rPr>
        <w:t>tertinggi ialah yang mendapat giliran pertama</w:t>
      </w:r>
      <w:r>
        <w:rPr>
          <w:rFonts w:ascii="Times New Roman" w:cs="Times New Roman" w:hAnsi="Times New Roman"/>
          <w:color w:val="000000"/>
          <w:sz w:val="24"/>
          <w:szCs w:val="24"/>
        </w:rPr>
        <w:t>.</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Semua pemain memulai permainan dari petak nomor 1.</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Pada saat gilirannya, pemain melempar dadu dan dapat memajukan</w:t>
      </w:r>
      <w:r>
        <w:rPr>
          <w:color w:val="000000"/>
        </w:rPr>
        <w:br/>
      </w:r>
      <w:r>
        <w:rPr>
          <w:rFonts w:ascii="Times New Roman" w:cs="Times New Roman" w:hAnsi="Times New Roman"/>
          <w:color w:val="000000"/>
          <w:sz w:val="24"/>
          <w:szCs w:val="24"/>
        </w:rPr>
        <w:t>bidaknya beberapa petak sesuai dengan angka hasil lemparan dadu.</w:t>
      </w:r>
    </w:p>
    <w:p>
      <w:pPr>
        <w:pStyle w:val="style157"/>
        <w:numPr>
          <w:ilvl w:val="0"/>
          <w:numId w:val="28"/>
        </w:numPr>
        <w:tabs>
          <w:tab w:val="left" w:leader="none" w:pos="284"/>
        </w:tabs>
        <w:spacing w:lineRule="auto" w:line="480"/>
        <w:jc w:val="both"/>
        <w:rPr>
          <w:rFonts w:ascii="Times New Roman" w:cs="Times New Roman" w:hAnsi="Times New Roman"/>
          <w:b/>
          <w:bCs/>
          <w:color w:val="000000"/>
          <w:sz w:val="24"/>
          <w:szCs w:val="24"/>
        </w:rPr>
      </w:pPr>
      <w:r>
        <w:rPr>
          <w:rFonts w:ascii="Times New Roman" w:cs="Times New Roman" w:hAnsi="Times New Roman"/>
          <w:color w:val="000000"/>
          <w:sz w:val="24"/>
          <w:szCs w:val="24"/>
        </w:rPr>
        <w:t>Bila pemain mendapat angka 6 dari pelemparan dadu maka pemain</w:t>
      </w:r>
      <w:r>
        <w:rPr>
          <w:color w:val="000000"/>
        </w:rPr>
        <w:br/>
      </w:r>
      <w:r>
        <w:rPr>
          <w:rFonts w:ascii="Times New Roman" w:cs="Times New Roman" w:hAnsi="Times New Roman"/>
          <w:color w:val="000000"/>
          <w:sz w:val="24"/>
          <w:szCs w:val="24"/>
        </w:rPr>
        <w:t>tersebut tidak menjalankan bidaknya terlebih dahulu, kemudian melempar</w:t>
      </w:r>
      <w:r>
        <w:rPr>
          <w:color w:val="000000"/>
        </w:rPr>
        <w:t xml:space="preserve"> </w:t>
      </w:r>
      <w:r>
        <w:rPr>
          <w:rFonts w:ascii="Times New Roman" w:cs="Times New Roman" w:hAnsi="Times New Roman"/>
          <w:color w:val="000000"/>
          <w:sz w:val="24"/>
          <w:szCs w:val="24"/>
        </w:rPr>
        <w:t>dadu kembali sehingga didapatkan angka terakhir pada dadu, selanjutnya</w:t>
      </w:r>
      <w:r>
        <w:rPr>
          <w:color w:val="000000"/>
        </w:rPr>
        <w:t xml:space="preserve"> </w:t>
      </w:r>
      <w:r>
        <w:rPr>
          <w:rFonts w:ascii="Times New Roman" w:cs="Times New Roman" w:hAnsi="Times New Roman"/>
          <w:color w:val="000000"/>
          <w:sz w:val="24"/>
          <w:szCs w:val="24"/>
        </w:rPr>
        <w:t>bidak dijalankan.</w:t>
      </w:r>
      <w:r>
        <w:rPr>
          <w:rFonts w:ascii="Times New Roman" w:cs="Times New Roman" w:hAnsi="Times New Roman"/>
          <w:color w:val="000000"/>
          <w:sz w:val="24"/>
          <w:szCs w:val="24"/>
        </w:rPr>
        <w:t xml:space="preserve"> </w:t>
      </w:r>
    </w:p>
    <w:p>
      <w:pPr>
        <w:pStyle w:val="style157"/>
        <w:tabs>
          <w:tab w:val="left" w:leader="none" w:pos="284"/>
        </w:tabs>
        <w:spacing w:lineRule="auto" w:line="480"/>
        <w:ind w:left="2138"/>
        <w:jc w:val="both"/>
        <w:rPr>
          <w:rFonts w:ascii="Times New Roman" w:cs="Times New Roman" w:hAnsi="Times New Roman"/>
          <w:color w:val="000000"/>
          <w:sz w:val="24"/>
          <w:szCs w:val="24"/>
        </w:rPr>
      </w:pPr>
      <w:r>
        <w:rPr>
          <w:rFonts w:ascii="Times New Roman" w:cs="Times New Roman" w:hAnsi="Times New Roman"/>
          <w:color w:val="000000"/>
          <w:sz w:val="24"/>
          <w:szCs w:val="24"/>
        </w:rPr>
        <w:t>Namun, dalam hal ini M. Husna A, dalam bukunya memaparkan peraturan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yang berbeda dari pendapat Rahman, yaitu jika dadu menunjukkan angka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6, maka pemain tersebut mendapat kesempatan untuk menjalankan bida</w:t>
      </w:r>
      <w:r>
        <w:rPr>
          <w:rFonts w:ascii="Times New Roman" w:cs="Times New Roman" w:hAnsi="Times New Roman"/>
          <w:color w:val="000000"/>
          <w:sz w:val="24"/>
          <w:szCs w:val="24"/>
        </w:rPr>
        <w:t>k sebanyak 6 langkah dan melempar dadu kembali (M. Husna A, 2009:145).</w:t>
      </w:r>
    </w:p>
    <w:p>
      <w:pPr>
        <w:pStyle w:val="style157"/>
        <w:tabs>
          <w:tab w:val="left" w:leader="none" w:pos="284"/>
        </w:tabs>
        <w:spacing w:lineRule="auto" w:line="480"/>
        <w:ind w:left="1701" w:firstLine="153"/>
        <w:jc w:val="both"/>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J. </w:t>
      </w:r>
      <w:r>
        <w:rPr>
          <w:rFonts w:ascii="Times New Roman" w:cs="Times New Roman" w:hAnsi="Times New Roman"/>
          <w:b/>
          <w:bCs/>
          <w:color w:val="000000"/>
          <w:sz w:val="24"/>
          <w:szCs w:val="24"/>
        </w:rPr>
        <w:t xml:space="preserve"> </w:t>
      </w:r>
      <w:r>
        <w:rPr>
          <w:rFonts w:ascii="Times New Roman" w:cs="Times New Roman" w:hAnsi="Times New Roman"/>
          <w:color w:val="000000"/>
          <w:sz w:val="24"/>
          <w:szCs w:val="24"/>
        </w:rPr>
        <w:t>Boleh terdapat lebih dari satu bidak pada satu petak.</w:t>
      </w:r>
    </w:p>
    <w:p>
      <w:pPr>
        <w:pStyle w:val="style157"/>
        <w:spacing w:lineRule="auto" w:line="480"/>
        <w:ind w:left="2268" w:hanging="2268"/>
        <w:jc w:val="both"/>
        <w:rPr>
          <w:rFonts w:ascii="Times New Roman" w:cs="Times New Roman" w:hAnsi="Times New Roman"/>
          <w:color w:val="000000"/>
          <w:sz w:val="24"/>
          <w:szCs w:val="24"/>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k.</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 </w:t>
      </w:r>
      <w:r>
        <w:rPr>
          <w:rFonts w:ascii="Times New Roman" w:cs="Times New Roman" w:hAnsi="Times New Roman"/>
          <w:color w:val="000000"/>
          <w:sz w:val="24"/>
          <w:szCs w:val="24"/>
        </w:rPr>
        <w:t>Jika bidak pemain berakhir pada petak yang bergambar kaki tangga,</w:t>
      </w:r>
      <w:r>
        <w:rPr>
          <w:rFonts w:ascii="Times New Roman" w:cs="Times New Roman" w:hAnsi="Times New Roman"/>
          <w:color w:val="000000"/>
          <w:sz w:val="24"/>
          <w:szCs w:val="24"/>
        </w:rPr>
        <w:t xml:space="preserve">             maka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bidak tersebut langsung naik ke petak yang bergambar puncak tangga tersebut.</w:t>
      </w:r>
    </w:p>
    <w:p>
      <w:pPr>
        <w:pStyle w:val="style157"/>
        <w:spacing w:lineRule="auto" w:line="480"/>
        <w:ind w:left="2127" w:hanging="2127"/>
        <w:jc w:val="both"/>
        <w:rPr>
          <w:rFonts w:ascii="Times New Roman" w:cs="Times New Roman" w:hAnsi="Times New Roman"/>
          <w:color w:val="000000"/>
          <w:sz w:val="24"/>
          <w:szCs w:val="24"/>
        </w:rPr>
      </w:pPr>
      <w:r>
        <w:rPr>
          <w:rFonts w:ascii="Times New Roman" w:cs="Times New Roman" w:hAnsi="Times New Roman"/>
          <w:b/>
          <w:color w:val="000000"/>
          <w:sz w:val="24"/>
          <w:szCs w:val="24"/>
        </w:rPr>
        <w:t xml:space="preserve">                              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Jika bidak pemain berakhir pada peta</w:t>
      </w:r>
      <w:r>
        <w:rPr>
          <w:rFonts w:ascii="Times New Roman" w:cs="Times New Roman" w:hAnsi="Times New Roman"/>
          <w:color w:val="000000"/>
          <w:sz w:val="24"/>
          <w:szCs w:val="24"/>
        </w:rPr>
        <w:t>k yang bergambar ekor ular, makA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bidak tersebut harus turun sampai pada petak yang ditunjuk oleh kepala</w:t>
      </w:r>
      <w:r>
        <w:rPr>
          <w:color w:val="000000"/>
        </w:rPr>
        <w:br/>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dari ular tersebut</w:t>
      </w:r>
      <w:r>
        <w:rPr>
          <w:rFonts w:ascii="Times New Roman" w:cs="Times New Roman" w:hAnsi="Times New Roman"/>
          <w:color w:val="000000"/>
          <w:sz w:val="24"/>
          <w:szCs w:val="24"/>
        </w:rPr>
        <w:t>.</w:t>
      </w:r>
    </w:p>
    <w:p>
      <w:pPr>
        <w:pStyle w:val="style157"/>
        <w:tabs>
          <w:tab w:val="left" w:leader="none" w:pos="2410"/>
        </w:tabs>
        <w:spacing w:lineRule="auto" w:line="480"/>
        <w:ind w:left="2410" w:hanging="2410"/>
        <w:jc w:val="both"/>
        <w:rPr>
          <w:rFonts w:ascii="Times New Roman" w:cs="Times New Roman" w:hAnsi="Times New Roman"/>
          <w:color w:val="000000"/>
          <w:sz w:val="24"/>
          <w:szCs w:val="24"/>
        </w:rPr>
      </w:pPr>
      <w:r>
        <w:rPr>
          <w:rFonts w:ascii="Times New Roman" w:cs="Times New Roman" w:hAnsi="Times New Roman"/>
          <w:b/>
          <w:color w:val="000000"/>
          <w:sz w:val="24"/>
          <w:szCs w:val="24"/>
        </w:rPr>
        <w:t xml:space="preserve">                              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Pemenang dari permainan ini adalah pemain yang pertama kali berhasil</w:t>
      </w:r>
      <w:r>
        <w:rPr>
          <w:color w:val="000000"/>
        </w:rPr>
        <w:t xml:space="preserve"> </w:t>
      </w:r>
      <w:r>
        <w:rPr>
          <w:rFonts w:ascii="Times New Roman" w:cs="Times New Roman" w:hAnsi="Times New Roman"/>
          <w:color w:val="000000"/>
          <w:sz w:val="24"/>
          <w:szCs w:val="24"/>
        </w:rPr>
        <w:t>mencapai petak 100 atau petak ter</w:t>
      </w:r>
      <w:r>
        <w:rPr>
          <w:rFonts w:ascii="Times New Roman" w:cs="Times New Roman" w:hAnsi="Times New Roman"/>
          <w:color w:val="000000"/>
          <w:sz w:val="24"/>
          <w:szCs w:val="24"/>
        </w:rPr>
        <w:t>akhir (Rahman dalam Satya, 2012).</w:t>
      </w:r>
    </w:p>
    <w:p>
      <w:pPr>
        <w:pStyle w:val="style157"/>
        <w:tabs>
          <w:tab w:val="left" w:leader="none" w:pos="142"/>
          <w:tab w:val="left" w:leader="none" w:pos="284"/>
        </w:tabs>
        <w:spacing w:lineRule="auto" w:line="480"/>
        <w:ind w:left="567" w:hanging="1984"/>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bookmarkStart w:id="0" w:name="_GoBack"/>
      <w:bookmarkEnd w:id="0"/>
      <w:r>
        <w:rPr>
          <w:rFonts w:ascii="Times New Roman" w:cs="Times New Roman" w:hAnsi="Times New Roman"/>
          <w:color w:val="000000"/>
          <w:sz w:val="24"/>
          <w:szCs w:val="24"/>
        </w:rPr>
        <w:t>Berdasarkan kedua pendapat mengenai peraturan permainan ular</w:t>
      </w:r>
      <w:r>
        <w:rPr>
          <w:color w:val="000000"/>
        </w:rPr>
        <w:t xml:space="preserve"> </w:t>
      </w:r>
      <w:r>
        <w:rPr>
          <w:rFonts w:ascii="Times New Roman" w:cs="Times New Roman" w:hAnsi="Times New Roman"/>
          <w:color w:val="000000"/>
          <w:sz w:val="24"/>
          <w:szCs w:val="24"/>
        </w:rPr>
        <w:t>tangga tersebut, makadapat</w:t>
      </w:r>
      <w:r>
        <w:rPr>
          <w:rFonts w:ascii="Times New Roman" w:cs="Times New Roman" w:hAnsi="Times New Roman"/>
          <w:color w:val="000000"/>
          <w:sz w:val="24"/>
          <w:szCs w:val="24"/>
        </w:rPr>
        <w:t>disimpulkan bahwa langkah-langkah permainan</w:t>
      </w:r>
      <w:r>
        <w:rPr>
          <w:color w:val="000000"/>
        </w:rPr>
        <w:t xml:space="preserve"> </w:t>
      </w:r>
      <w:r>
        <w:rPr>
          <w:rFonts w:ascii="Times New Roman" w:cs="Times New Roman" w:hAnsi="Times New Roman"/>
          <w:color w:val="000000"/>
          <w:sz w:val="24"/>
          <w:szCs w:val="24"/>
        </w:rPr>
        <w:t>ular tangga yang akan digunakan dalam penelitian ini yaitu:</w:t>
      </w:r>
    </w:p>
    <w:p>
      <w:pPr>
        <w:pStyle w:val="style157"/>
        <w:numPr>
          <w:ilvl w:val="0"/>
          <w:numId w:val="29"/>
        </w:numPr>
        <w:tabs>
          <w:tab w:val="left" w:leader="none" w:pos="1985"/>
        </w:tabs>
        <w:spacing w:lineRule="auto" w:line="480"/>
        <w:ind w:left="1985"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Semua pemain memulai permainan dari petak nomor 1 dan berakhir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pada</w:t>
      </w:r>
      <w:r>
        <w:rPr>
          <w:color w:val="000000"/>
        </w:rPr>
        <w:t xml:space="preserve"> </w:t>
      </w:r>
      <w:r>
        <w:rPr>
          <w:rFonts w:ascii="Times New Roman" w:cs="Times New Roman" w:hAnsi="Times New Roman"/>
          <w:color w:val="000000"/>
          <w:sz w:val="24"/>
          <w:szCs w:val="24"/>
        </w:rPr>
        <w:t>petak nomor 50.</w:t>
      </w:r>
    </w:p>
    <w:p>
      <w:pPr>
        <w:pStyle w:val="style157"/>
        <w:numPr>
          <w:ilvl w:val="0"/>
          <w:numId w:val="29"/>
        </w:numPr>
        <w:tabs>
          <w:tab w:val="left" w:leader="none" w:pos="1418"/>
        </w:tabs>
        <w:spacing w:lineRule="auto" w:line="480"/>
        <w:ind w:left="1843"/>
        <w:jc w:val="both"/>
        <w:rPr>
          <w:rFonts w:ascii="Times New Roman" w:cs="Times New Roman" w:hAnsi="Times New Roman"/>
          <w:color w:val="000000"/>
          <w:sz w:val="24"/>
          <w:szCs w:val="24"/>
        </w:rPr>
      </w:pPr>
      <w:r>
        <w:rPr>
          <w:rFonts w:ascii="Times New Roman" w:cs="Times New Roman" w:hAnsi="Times New Roman"/>
          <w:color w:val="000000"/>
          <w:sz w:val="24"/>
          <w:szCs w:val="24"/>
        </w:rPr>
        <w:t>Terdapat beberapa jumlah ular dan tangga yang terletak pada petak</w:t>
      </w:r>
      <w:r>
        <w:rPr>
          <w:color w:val="000000"/>
        </w:rPr>
        <w:br/>
      </w:r>
      <w:r>
        <w:rPr>
          <w:rFonts w:ascii="Times New Roman" w:cs="Times New Roman" w:hAnsi="Times New Roman"/>
          <w:color w:val="000000"/>
          <w:sz w:val="24"/>
          <w:szCs w:val="24"/>
        </w:rPr>
        <w:t>tertentu pada papan permainan.</w:t>
      </w:r>
    </w:p>
    <w:p>
      <w:pPr>
        <w:pStyle w:val="style157"/>
        <w:numPr>
          <w:ilvl w:val="0"/>
          <w:numId w:val="29"/>
        </w:numPr>
        <w:tabs>
          <w:tab w:val="left" w:leader="none" w:pos="1985"/>
        </w:tabs>
        <w:spacing w:lineRule="auto" w:line="480"/>
        <w:ind w:left="1985"/>
        <w:jc w:val="both"/>
        <w:rPr>
          <w:rFonts w:ascii="Times New Roman" w:cs="Times New Roman" w:hAnsi="Times New Roman"/>
          <w:color w:val="000000"/>
          <w:sz w:val="24"/>
          <w:szCs w:val="24"/>
        </w:rPr>
      </w:pPr>
      <w:r>
        <w:rPr>
          <w:rFonts w:ascii="Times New Roman" w:cs="Times New Roman" w:hAnsi="Times New Roman"/>
          <w:color w:val="000000"/>
          <w:sz w:val="24"/>
          <w:szCs w:val="24"/>
        </w:rPr>
        <w:t>Terdapat 1 buah dadu dan beberapa bidak. Jumlah bidak yang digunakan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sesuai dengan jumlah pemain. Biasanya bidak menggunakan warna yang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berbeda untuk setiap pemain, tidak ada aturan tertentu untuk jenis bidak yang harus digunakan.</w:t>
      </w:r>
    </w:p>
    <w:p>
      <w:pPr>
        <w:pStyle w:val="style157"/>
        <w:numPr>
          <w:ilvl w:val="0"/>
          <w:numId w:val="29"/>
        </w:numPr>
        <w:tabs>
          <w:tab w:val="left" w:leader="none" w:pos="1985"/>
        </w:tabs>
        <w:spacing w:lineRule="auto" w:line="480"/>
        <w:ind w:left="2268" w:hanging="218"/>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Panjang ular dan tangga bermacam-macam, ular dapat memindahkan</w:t>
      </w:r>
      <w:r>
        <w:t xml:space="preserve"> </w:t>
      </w:r>
      <w:r>
        <w:rPr>
          <w:rFonts w:ascii="Times New Roman" w:cs="Times New Roman" w:hAnsi="Times New Roman"/>
          <w:color w:val="000000"/>
          <w:sz w:val="24"/>
          <w:szCs w:val="24"/>
        </w:rPr>
        <w:t>bidak pemain mundur beberapa petak, sedangkan tangga dapat</w:t>
      </w:r>
      <w:r>
        <w:rPr>
          <w:color w:val="000000"/>
        </w:rPr>
        <w:br/>
      </w:r>
      <w:r>
        <w:rPr>
          <w:rFonts w:ascii="Times New Roman" w:cs="Times New Roman" w:hAnsi="Times New Roman"/>
          <w:color w:val="000000"/>
          <w:sz w:val="24"/>
          <w:szCs w:val="24"/>
        </w:rPr>
        <w:t>memindahkan bidak pemain maju beberapa petak.</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Sebagian dari ular dan tangga adalah pendek, dan hanya sedikit tangga</w:t>
      </w:r>
      <w:r>
        <w:rPr>
          <w:rFonts w:ascii="Times New Roman" w:cs="Times New Roman" w:hAnsi="Times New Roman"/>
          <w:color w:val="000000"/>
          <w:sz w:val="24"/>
          <w:szCs w:val="24"/>
        </w:rPr>
        <w:t xml:space="preserve"> yang panjang.</w:t>
      </w:r>
    </w:p>
    <w:p>
      <w:pPr>
        <w:pStyle w:val="style157"/>
        <w:numPr>
          <w:ilvl w:val="0"/>
          <w:numId w:val="29"/>
        </w:numPr>
        <w:tabs>
          <w:tab w:val="left" w:leader="none" w:pos="2268"/>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Untuk menentukan siapa yang mendapat giliran pertama, dilakukan</w:t>
      </w:r>
      <w:r>
        <w:rPr>
          <w:color w:val="000000"/>
        </w:rPr>
        <w:br/>
      </w:r>
      <w:r>
        <w:rPr>
          <w:rFonts w:ascii="Times New Roman" w:cs="Times New Roman" w:hAnsi="Times New Roman"/>
          <w:color w:val="000000"/>
          <w:sz w:val="24"/>
          <w:szCs w:val="24"/>
        </w:rPr>
        <w:t>pelemparan dadu oleh setiap pemain, yang mendapat nilai tertinggi ialah</w:t>
      </w:r>
      <w:r>
        <w:rPr>
          <w:rFonts w:ascii="Times New Roman" w:cs="Times New Roman" w:hAnsi="Times New Roman"/>
          <w:color w:val="000000"/>
          <w:sz w:val="24"/>
          <w:szCs w:val="24"/>
        </w:rPr>
        <w:t xml:space="preserve"> yang mendapat </w:t>
      </w:r>
      <w:r>
        <w:rPr>
          <w:rFonts w:ascii="Times New Roman" w:cs="Times New Roman" w:hAnsi="Times New Roman"/>
          <w:color w:val="000000"/>
          <w:sz w:val="24"/>
          <w:szCs w:val="24"/>
        </w:rPr>
        <w:t>yang mendapat giliran pertama.</w:t>
      </w:r>
    </w:p>
    <w:p>
      <w:pPr>
        <w:pStyle w:val="style157"/>
        <w:numPr>
          <w:ilvl w:val="0"/>
          <w:numId w:val="29"/>
        </w:numPr>
        <w:tabs>
          <w:tab w:val="left" w:leader="none" w:pos="2268"/>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Semua pemain memulai permainan dari petak nomor 1.</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Pada saat gilirannya, pemain melempar dadu dan dapat memajukan</w:t>
      </w:r>
      <w:r>
        <w:rPr>
          <w:color w:val="000000"/>
        </w:rPr>
        <w:br/>
      </w:r>
      <w:r>
        <w:rPr>
          <w:rFonts w:ascii="Times New Roman" w:cs="Times New Roman" w:hAnsi="Times New Roman"/>
          <w:color w:val="000000"/>
          <w:sz w:val="24"/>
          <w:szCs w:val="24"/>
        </w:rPr>
        <w:t>bidaknya beberapa petak sesuai dengan angka hasil lemparan dadu.</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Jika dadu menunjukkan angka 6, maka pemain tersebut mendapat</w:t>
      </w:r>
      <w:r>
        <w:rPr>
          <w:color w:val="000000"/>
        </w:rPr>
        <w:br/>
      </w:r>
      <w:r>
        <w:rPr>
          <w:rFonts w:ascii="Times New Roman" w:cs="Times New Roman" w:hAnsi="Times New Roman"/>
          <w:color w:val="000000"/>
          <w:sz w:val="24"/>
          <w:szCs w:val="24"/>
        </w:rPr>
        <w:t>kesempatan untuk menjalankan bidak sebanyak enam langkah dan</w:t>
      </w:r>
      <w:r>
        <w:rPr>
          <w:color w:val="000000"/>
        </w:rPr>
        <w:br/>
      </w:r>
      <w:r>
        <w:rPr>
          <w:rFonts w:ascii="Times New Roman" w:cs="Times New Roman" w:hAnsi="Times New Roman"/>
          <w:color w:val="000000"/>
          <w:sz w:val="24"/>
          <w:szCs w:val="24"/>
        </w:rPr>
        <w:t>melempar dadu kembali.</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Boleh terdapat lebih dari satu bidak pada satu petak.</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Jika bidak pemain berakhir pada petak yang tiba pada kaki tangga, maka</w:t>
      </w:r>
      <w:r>
        <w:rPr>
          <w:color w:val="000000"/>
        </w:rPr>
        <w:t xml:space="preserve"> </w:t>
      </w:r>
      <w:r>
        <w:rPr>
          <w:rFonts w:ascii="Times New Roman" w:cs="Times New Roman" w:hAnsi="Times New Roman"/>
          <w:color w:val="000000"/>
          <w:sz w:val="24"/>
          <w:szCs w:val="24"/>
        </w:rPr>
        <w:t>bidak tersebut langsung naik pada petak puncak tangga tersebut.</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Jika bidak pemain berakhir pada petak yang bergambar ekor ular, maka</w:t>
      </w:r>
      <w:r>
        <w:rPr>
          <w:color w:val="000000"/>
        </w:rPr>
        <w:br/>
      </w:r>
      <w:r>
        <w:rPr>
          <w:rFonts w:ascii="Times New Roman" w:cs="Times New Roman" w:hAnsi="Times New Roman"/>
          <w:color w:val="000000"/>
          <w:sz w:val="24"/>
          <w:szCs w:val="24"/>
        </w:rPr>
        <w:t>bidak tersebut harus turun sampai pada petak yang ditunjuk oleh kepala</w:t>
      </w:r>
      <w:r>
        <w:rPr>
          <w:color w:val="000000"/>
        </w:rPr>
        <w:t xml:space="preserve"> </w:t>
      </w:r>
      <w:r>
        <w:rPr>
          <w:rFonts w:ascii="Times New Roman" w:cs="Times New Roman" w:hAnsi="Times New Roman"/>
          <w:color w:val="000000"/>
          <w:sz w:val="24"/>
          <w:szCs w:val="24"/>
        </w:rPr>
        <w:t>dari ular tersebut.</w:t>
      </w:r>
    </w:p>
    <w:p>
      <w:pPr>
        <w:pStyle w:val="style157"/>
        <w:numPr>
          <w:ilvl w:val="0"/>
          <w:numId w:val="29"/>
        </w:numPr>
        <w:tabs>
          <w:tab w:val="left" w:leader="none" w:pos="2410"/>
        </w:tabs>
        <w:spacing w:lineRule="auto" w:line="480"/>
        <w:ind w:left="2410"/>
        <w:jc w:val="both"/>
        <w:rPr>
          <w:rFonts w:ascii="Times New Roman" w:cs="Times New Roman" w:hAnsi="Times New Roman"/>
          <w:color w:val="000000"/>
          <w:sz w:val="24"/>
          <w:szCs w:val="24"/>
        </w:rPr>
      </w:pPr>
      <w:r>
        <w:rPr>
          <w:rFonts w:ascii="Times New Roman" w:cs="Times New Roman" w:hAnsi="Times New Roman"/>
          <w:color w:val="000000"/>
          <w:sz w:val="24"/>
          <w:szCs w:val="24"/>
        </w:rPr>
        <w:t>Pemenang dari permainan ini adalah pemain yang mendapatkan bintang</w:t>
      </w:r>
      <w:r>
        <w:rPr>
          <w:color w:val="000000"/>
        </w:rPr>
        <w:br/>
      </w:r>
      <w:r>
        <w:rPr>
          <w:rFonts w:ascii="Times New Roman" w:cs="Times New Roman" w:hAnsi="Times New Roman"/>
          <w:color w:val="000000"/>
          <w:sz w:val="24"/>
          <w:szCs w:val="24"/>
        </w:rPr>
        <w:t>terbanyak, dan permainan berakhir jika terdapat pemaian yang pertama</w:t>
      </w:r>
      <w:r>
        <w:rPr>
          <w:color w:val="000000"/>
        </w:rPr>
        <w:br/>
      </w:r>
      <w:r>
        <w:rPr>
          <w:rFonts w:ascii="Times New Roman" w:cs="Times New Roman" w:hAnsi="Times New Roman"/>
          <w:color w:val="000000"/>
          <w:sz w:val="24"/>
          <w:szCs w:val="24"/>
        </w:rPr>
        <w:t>kali berhasil mencapai petak nomor 50.</w:t>
      </w:r>
    </w:p>
    <w:p>
      <w:pPr>
        <w:pStyle w:val="style157"/>
        <w:tabs>
          <w:tab w:val="left" w:leader="none" w:pos="1276"/>
          <w:tab w:val="left" w:leader="none" w:pos="2694"/>
        </w:tabs>
        <w:spacing w:lineRule="auto" w:line="48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5. Manfaat Permainan Ular Tangga dalam Pembelajaran</w:t>
      </w:r>
    </w:p>
    <w:p>
      <w:pPr>
        <w:pStyle w:val="style157"/>
        <w:tabs>
          <w:tab w:val="left" w:leader="none" w:pos="1701"/>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a. </w:t>
      </w:r>
      <w:r>
        <w:rPr>
          <w:rFonts w:ascii="Times New Roman" w:cs="Times New Roman" w:hAnsi="Times New Roman"/>
          <w:color w:val="000000"/>
          <w:sz w:val="24"/>
          <w:szCs w:val="24"/>
        </w:rPr>
        <w:t xml:space="preserve">Memberikan ilmu pengetahuan kepada anak melalui proses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pembelajaran</w:t>
      </w:r>
      <w:r>
        <w:rPr>
          <w:color w:val="000000"/>
        </w:rPr>
        <w:br/>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bermain sambil belajar.</w:t>
      </w:r>
    </w:p>
    <w:p>
      <w:pPr>
        <w:pStyle w:val="style157"/>
        <w:tabs>
          <w:tab w:val="left" w:leader="none" w:pos="1701"/>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b. </w:t>
      </w:r>
      <w:r>
        <w:rPr>
          <w:rFonts w:ascii="Times New Roman" w:cs="Times New Roman" w:hAnsi="Times New Roman"/>
          <w:color w:val="000000"/>
          <w:sz w:val="24"/>
          <w:szCs w:val="24"/>
        </w:rPr>
        <w:t>Merangsang pengembangan daya pikir, daya cipta, dan bahasa agar</w:t>
      </w:r>
      <w:r>
        <w:rPr>
          <w:color w:val="000000"/>
        </w:rPr>
        <w:br/>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mampu menumbuhkan sikap, mental, serta akhlak yang baik</w:t>
      </w:r>
      <w:r>
        <w:rPr>
          <w:rFonts w:ascii="Times New Roman" w:cs="Times New Roman" w:hAnsi="Times New Roman"/>
          <w:color w:val="000000"/>
          <w:sz w:val="24"/>
          <w:szCs w:val="24"/>
        </w:rPr>
        <w:t>.</w:t>
      </w:r>
    </w:p>
    <w:p>
      <w:pPr>
        <w:pStyle w:val="style157"/>
        <w:tabs>
          <w:tab w:val="left" w:leader="none" w:pos="1701"/>
        </w:tabs>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 Menciptakan lingkungan bermain yang menarik, memberikan rasa aman,</w:t>
      </w:r>
      <w:r>
        <w:rPr>
          <w:color w:val="000000"/>
        </w:rPr>
        <w:br/>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dan menyenangkan.</w:t>
      </w:r>
    </w:p>
    <w:p>
      <w:pPr>
        <w:pStyle w:val="style157"/>
        <w:spacing w:lineRule="auto" w:line="480"/>
        <w:ind w:left="1843" w:hanging="1843"/>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d.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Meningkatkan kualitas pembelajaran anak d</w:t>
      </w:r>
      <w:r>
        <w:rPr>
          <w:rFonts w:ascii="Times New Roman" w:cs="Times New Roman" w:hAnsi="Times New Roman"/>
          <w:color w:val="000000"/>
          <w:sz w:val="24"/>
          <w:szCs w:val="24"/>
        </w:rPr>
        <w:t xml:space="preserve">alam perkembangan fisikmotorik, </w:t>
      </w:r>
      <w:r>
        <w:rPr>
          <w:rFonts w:ascii="Times New Roman" w:cs="Times New Roman" w:hAnsi="Times New Roman"/>
          <w:color w:val="000000"/>
          <w:sz w:val="24"/>
          <w:szCs w:val="24"/>
        </w:rPr>
        <w:t>bahasa, intelektual, moral, sosial, maupun emosional (Andang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Ismail dalam Iva Rifa, 2012: 12).</w:t>
      </w:r>
    </w:p>
    <w:p>
      <w:pPr>
        <w:pStyle w:val="style157"/>
        <w:spacing w:lineRule="auto" w:line="48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Pendapat tersebut didukung oleh pendapat Mulyati (2008</w:t>
      </w:r>
      <w:r>
        <w:rPr>
          <w:rFonts w:ascii="Times New Roman" w:cs="Times New Roman" w:hAnsi="Times New Roman"/>
          <w:color w:val="000000"/>
          <w:sz w:val="24"/>
          <w:szCs w:val="24"/>
        </w:rPr>
        <w:t>)</w:t>
      </w:r>
      <w:r>
        <w:rPr>
          <w:color w:val="000000"/>
        </w:rPr>
        <w:t xml:space="preserve"> </w:t>
      </w:r>
      <w:r>
        <w:rPr>
          <w:color w:val="000000"/>
        </w:rPr>
        <w:br/>
      </w:r>
      <w:r>
        <w:rPr>
          <w:rFonts w:ascii="Times New Roman" w:cs="Times New Roman" w:hAnsi="Times New Roman"/>
          <w:color w:val="000000"/>
          <w:sz w:val="24"/>
          <w:szCs w:val="24"/>
        </w:rPr>
        <w:t>menyatakan</w:t>
      </w:r>
      <w:r>
        <w:rPr>
          <w:rFonts w:ascii="Times New Roman" w:cs="Times New Roman" w:hAnsi="Times New Roman"/>
          <w:color w:val="000000"/>
          <w:sz w:val="24"/>
          <w:szCs w:val="24"/>
        </w:rPr>
        <w:t xml:space="preserve"> bahwa secara khusus media permainan ular tangga dalam pembelajaran memiliki beberapa manfaat, yaitu:</w:t>
      </w:r>
    </w:p>
    <w:p>
      <w:pPr>
        <w:pStyle w:val="style157"/>
        <w:numPr>
          <w:ilvl w:val="0"/>
          <w:numId w:val="30"/>
        </w:numPr>
        <w:spacing w:lineRule="auto" w:line="480"/>
        <w:ind w:left="1985"/>
        <w:jc w:val="both"/>
        <w:rPr>
          <w:rFonts w:ascii="Times New Roman" w:cs="Times New Roman" w:hAnsi="Times New Roman"/>
          <w:color w:val="000000"/>
          <w:sz w:val="24"/>
          <w:szCs w:val="24"/>
        </w:rPr>
      </w:pPr>
      <w:r>
        <w:rPr>
          <w:rFonts w:ascii="Times New Roman" w:cs="Times New Roman" w:hAnsi="Times New Roman"/>
          <w:color w:val="000000"/>
          <w:sz w:val="24"/>
          <w:szCs w:val="24"/>
        </w:rPr>
        <w:t>Dapat menciptakan suasana pembelajaran yang menyenangkan.</w:t>
      </w:r>
    </w:p>
    <w:p>
      <w:pPr>
        <w:pStyle w:val="style157"/>
        <w:numPr>
          <w:ilvl w:val="0"/>
          <w:numId w:val="30"/>
        </w:numPr>
        <w:tabs>
          <w:tab w:val="left" w:leader="none" w:pos="1418"/>
        </w:tabs>
        <w:spacing w:lineRule="auto" w:line="480"/>
        <w:ind w:left="1418" w:firstLine="175"/>
        <w:jc w:val="both"/>
        <w:rPr>
          <w:rFonts w:ascii="Times New Roman" w:cs="Times New Roman" w:hAnsi="Times New Roman"/>
          <w:color w:val="000000"/>
          <w:sz w:val="24"/>
          <w:szCs w:val="24"/>
        </w:rPr>
      </w:pPr>
      <w:r>
        <w:rPr>
          <w:rFonts w:ascii="Times New Roman" w:cs="Times New Roman" w:hAnsi="Times New Roman"/>
          <w:color w:val="000000"/>
          <w:sz w:val="24"/>
          <w:szCs w:val="24"/>
        </w:rPr>
        <w:t>Lebih merangsang siswa dalam melakukan aktivitas belajar individual</w:t>
      </w:r>
      <w:r>
        <w:rPr>
          <w:color w:val="000000"/>
        </w:rPr>
        <w:t xml:space="preserve"> </w:t>
      </w:r>
      <w:r>
        <w:rPr>
          <w:color w:val="000000"/>
        </w:rPr>
        <w:t xml:space="preserve">       </w:t>
      </w:r>
      <w:r>
        <w:rPr>
          <w:rFonts w:ascii="Times New Roman" w:cs="Times New Roman" w:hAnsi="Times New Roman"/>
          <w:color w:val="000000"/>
          <w:sz w:val="24"/>
          <w:szCs w:val="24"/>
        </w:rPr>
        <w:t>maupun kelompok.</w:t>
      </w:r>
    </w:p>
    <w:p>
      <w:pPr>
        <w:pStyle w:val="style157"/>
        <w:numPr>
          <w:ilvl w:val="0"/>
          <w:numId w:val="30"/>
        </w:numPr>
        <w:spacing w:lineRule="auto" w:line="480"/>
        <w:ind w:left="1985"/>
        <w:jc w:val="both"/>
        <w:rPr>
          <w:rFonts w:ascii="Times New Roman" w:cs="Times New Roman" w:hAnsi="Times New Roman"/>
          <w:color w:val="000000"/>
          <w:sz w:val="24"/>
          <w:szCs w:val="24"/>
        </w:rPr>
      </w:pPr>
      <w:r>
        <w:rPr>
          <w:rFonts w:ascii="Times New Roman" w:cs="Times New Roman" w:hAnsi="Times New Roman"/>
          <w:color w:val="000000"/>
          <w:sz w:val="24"/>
          <w:szCs w:val="24"/>
        </w:rPr>
        <w:t>Dapat mengembangkan kreativitas, kemandirian siswa menciptakan</w:t>
      </w:r>
      <w:r>
        <w:rPr>
          <w:color w:val="000000"/>
        </w:rPr>
        <w:br/>
      </w:r>
      <w:r>
        <w:rPr>
          <w:rFonts w:ascii="Times New Roman" w:cs="Times New Roman" w:hAnsi="Times New Roman"/>
          <w:color w:val="000000"/>
          <w:sz w:val="24"/>
          <w:szCs w:val="24"/>
        </w:rPr>
        <w:t>komunikasi timbal balik serta dapat membina tanggung jawab dan</w:t>
      </w:r>
      <w:r>
        <w:rPr>
          <w:color w:val="000000"/>
        </w:rPr>
        <w:br/>
      </w:r>
      <w:r>
        <w:rPr>
          <w:rFonts w:ascii="Times New Roman" w:cs="Times New Roman" w:hAnsi="Times New Roman"/>
          <w:color w:val="000000"/>
          <w:sz w:val="24"/>
          <w:szCs w:val="24"/>
        </w:rPr>
        <w:t>disiplin siswa.</w:t>
      </w:r>
    </w:p>
    <w:p>
      <w:pPr>
        <w:pStyle w:val="style157"/>
        <w:numPr>
          <w:ilvl w:val="0"/>
          <w:numId w:val="30"/>
        </w:numPr>
        <w:spacing w:lineRule="auto" w:line="480"/>
        <w:ind w:left="2127"/>
        <w:rPr>
          <w:rFonts w:ascii="Times New Roman" w:cs="Times New Roman" w:hAnsi="Times New Roman"/>
          <w:color w:val="000000"/>
          <w:sz w:val="24"/>
          <w:szCs w:val="24"/>
        </w:rPr>
      </w:pPr>
      <w:r>
        <w:rPr>
          <w:rFonts w:ascii="Times New Roman" w:cs="Times New Roman" w:hAnsi="Times New Roman"/>
          <w:color w:val="000000"/>
          <w:sz w:val="24"/>
          <w:szCs w:val="24"/>
        </w:rPr>
        <w:t>Struktur kognitif yang diperoleh siswa sebagai hasil dari proses belajar</w:t>
      </w:r>
      <w:r>
        <w:rPr>
          <w:color w:val="000000"/>
        </w:rPr>
        <w:br/>
      </w:r>
      <w:r>
        <w:rPr>
          <w:rFonts w:ascii="Times New Roman" w:cs="Times New Roman" w:hAnsi="Times New Roman"/>
          <w:color w:val="000000"/>
          <w:sz w:val="24"/>
          <w:szCs w:val="24"/>
        </w:rPr>
        <w:t>bermakna akan stabil dan tersusun secara relevan sehingga akan terjaga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dalam ingatan. Hal ini akan memudahkan siswa untuk mengingat</w:t>
      </w:r>
      <w:r>
        <w:rPr>
          <w:color w:val="000000"/>
        </w:rPr>
        <w:br/>
      </w:r>
      <w:r>
        <w:rPr>
          <w:rFonts w:ascii="Times New Roman" w:cs="Times New Roman" w:hAnsi="Times New Roman"/>
          <w:color w:val="000000"/>
          <w:sz w:val="24"/>
          <w:szCs w:val="24"/>
        </w:rPr>
        <w:t>kembali apa yang telah dipelajarinya.</w:t>
      </w:r>
    </w:p>
    <w:p>
      <w:pPr>
        <w:pStyle w:val="style157"/>
        <w:spacing w:lineRule="auto" w:line="48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Berdasarkan </w:t>
      </w:r>
      <w:r>
        <w:rPr>
          <w:rFonts w:ascii="Times New Roman" w:cs="Times New Roman" w:hAnsi="Times New Roman"/>
          <w:color w:val="000000"/>
          <w:sz w:val="24"/>
          <w:szCs w:val="24"/>
        </w:rPr>
        <w:t>uraian mengenai menfaat permainan ular tangga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tersebut, diperoleh kesimpulan bahwa pada dasarnya permainan yang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digunakan dalam pembelajaran berguna untuk meningkatkan perkembangan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fisik-motorik, bahasa, intelektual, moral, sosial, maupun emosional siswa</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pacing w:lineRule="auto" w:line="480"/>
        <w:ind w:left="851" w:hanging="851"/>
        <w:jc w:val="both"/>
        <w:rPr>
          <w:rFonts w:ascii="Times New Roman" w:cs="Times New Roman" w:hAnsi="Times New Roman"/>
          <w:sz w:val="24"/>
          <w:szCs w:val="24"/>
        </w:rPr>
      </w:pPr>
    </w:p>
    <w:p>
      <w:pPr>
        <w:pStyle w:val="style0"/>
        <w:spacing w:lineRule="auto" w:line="480"/>
        <w:ind w:firstLine="720"/>
        <w:jc w:val="both"/>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1134"/>
        <w:jc w:val="both"/>
        <w:rPr>
          <w:rFonts w:ascii="Times New Roman" w:cs="Times New Roman" w:hAnsi="Times New Roman"/>
          <w:sz w:val="24"/>
          <w:szCs w:val="24"/>
        </w:rPr>
      </w:pPr>
    </w:p>
    <w:p>
      <w:pPr>
        <w:pStyle w:val="style179"/>
        <w:spacing w:lineRule="auto" w:line="480"/>
        <w:ind w:left="284"/>
        <w:jc w:val="both"/>
        <w:rPr>
          <w:rFonts w:ascii="Times New Roman" w:cs="Times New Roman" w:hAnsi="Times New Roman"/>
          <w:b/>
          <w:sz w:val="24"/>
          <w:szCs w:val="24"/>
        </w:rPr>
      </w:pPr>
    </w:p>
    <w:p>
      <w:pPr>
        <w:pStyle w:val="style179"/>
        <w:spacing w:lineRule="auto" w:line="480"/>
        <w:ind w:left="284"/>
        <w:jc w:val="both"/>
        <w:rPr>
          <w:rFonts w:ascii="Times New Roman" w:cs="Times New Roman" w:hAnsi="Times New Roman"/>
          <w:b/>
          <w:sz w:val="24"/>
          <w:szCs w:val="24"/>
        </w:rPr>
      </w:pPr>
    </w:p>
    <w:p>
      <w:pPr>
        <w:pStyle w:val="style0"/>
        <w:rPr/>
      </w:pPr>
    </w:p>
    <w:p>
      <w:pPr>
        <w:pStyle w:val="style0"/>
        <w:rPr/>
      </w:pPr>
    </w:p>
    <w:p>
      <w:pPr>
        <w:pStyle w:val="style179"/>
        <w:tabs>
          <w:tab w:val="center" w:leader="none" w:pos="4513"/>
          <w:tab w:val="left" w:leader="none" w:pos="6278"/>
        </w:tabs>
        <w:spacing w:lineRule="auto" w:line="480"/>
        <w:ind w:left="567"/>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p>
    <w:p>
      <w:pPr>
        <w:pStyle w:val="style179"/>
        <w:spacing w:lineRule="auto" w:line="480"/>
        <w:jc w:val="both"/>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p>
    <w:p>
      <w:pPr>
        <w:pStyle w:val="style0"/>
        <w:tabs>
          <w:tab w:val="center" w:leader="none" w:pos="4513"/>
          <w:tab w:val="left" w:leader="none" w:pos="6278"/>
        </w:tabs>
        <w:spacing w:lineRule="auto" w:line="480"/>
        <w:jc w:val="both"/>
        <w:rPr>
          <w:rFonts w:ascii="Times New Roman" w:cs="Times New Roman" w:hAnsi="Times New Roman"/>
          <w:sz w:val="24"/>
          <w:szCs w:val="24"/>
        </w:rPr>
      </w:pPr>
    </w:p>
    <w:p>
      <w:pPr>
        <w:pStyle w:val="style179"/>
        <w:tabs>
          <w:tab w:val="center" w:leader="none" w:pos="4513"/>
          <w:tab w:val="left" w:leader="none" w:pos="6278"/>
        </w:tabs>
        <w:spacing w:lineRule="auto" w:line="480"/>
        <w:rPr>
          <w:rFonts w:ascii="Times New Roman" w:cs="Times New Roman" w:hAnsi="Times New Roman"/>
          <w:b/>
          <w:sz w:val="24"/>
          <w:szCs w:val="24"/>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b/>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ind w:firstLine="720"/>
        <w:jc w:val="both"/>
        <w:rPr>
          <w:rFonts w:ascii="Times New Roman" w:cs="Times New Roman" w:eastAsia="Times New Roman" w:hAnsi="Times New Roman"/>
          <w:color w:val="000000"/>
          <w:sz w:val="24"/>
          <w:szCs w:val="24"/>
          <w:lang w:eastAsia="id-ID"/>
        </w:rPr>
      </w:pPr>
    </w:p>
    <w:p>
      <w:pPr>
        <w:pStyle w:val="style0"/>
        <w:shd w:val="clear" w:color="auto" w:fill="ffffff"/>
        <w:spacing w:lineRule="auto" w:line="480"/>
        <w:jc w:val="both"/>
        <w:rPr>
          <w:rFonts w:ascii="Times New Roman" w:cs="Times New Roman" w:eastAsia="Times New Roman" w:hAnsi="Times New Roman"/>
          <w:color w:val="000000"/>
          <w:sz w:val="24"/>
          <w:szCs w:val="24"/>
          <w:lang w:eastAsia="id-ID"/>
        </w:rPr>
      </w:pPr>
    </w:p>
    <w:p>
      <w:pPr>
        <w:pStyle w:val="style0"/>
        <w:shd w:val="clear" w:color="auto" w:fill="ffffff"/>
        <w:spacing w:after="0" w:lineRule="auto" w:line="480"/>
        <w:jc w:val="both"/>
        <w:rPr>
          <w:rFonts w:ascii="Times New Roman" w:cs="Times New Roman" w:eastAsia="Times New Roman" w:hAnsi="Times New Roman"/>
          <w:color w:val="000000"/>
          <w:sz w:val="24"/>
          <w:szCs w:val="24"/>
          <w:lang w:eastAsia="id-ID"/>
        </w:rPr>
      </w:pPr>
    </w:p>
    <w:p>
      <w:pPr>
        <w:pStyle w:val="style0"/>
        <w:spacing w:lineRule="auto" w:line="480"/>
        <w:jc w:val="both"/>
        <w:rPr>
          <w:rFonts w:ascii="Times New Roman" w:cs="Times New Roman" w:hAnsi="Times New Roman"/>
          <w:b/>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142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E8D49B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88EC62A0"/>
    <w:lvl w:ilvl="0" w:tplc="04210015">
      <w:start w:val="1"/>
      <w:numFmt w:val="upperLetter"/>
      <w:lvlText w:val="%1."/>
      <w:lvlJc w:val="left"/>
      <w:pPr>
        <w:ind w:left="1962" w:hanging="360"/>
      </w:p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3">
    <w:nsid w:val="00000003"/>
    <w:multiLevelType w:val="hybridMultilevel"/>
    <w:tmpl w:val="FD344F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ECD67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B9544470"/>
    <w:lvl w:ilvl="0" w:tplc="04210015">
      <w:start w:val="1"/>
      <w:numFmt w:val="upperLetter"/>
      <w:lvlText w:val="%1."/>
      <w:lvlJc w:val="left"/>
      <w:pPr>
        <w:ind w:left="1602" w:hanging="360"/>
      </w:pPr>
      <w:rPr>
        <w:rFonts w:hint="default"/>
      </w:r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6">
    <w:nsid w:val="00000006"/>
    <w:multiLevelType w:val="hybridMultilevel"/>
    <w:tmpl w:val="BCB298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66CE608E"/>
    <w:lvl w:ilvl="0" w:tplc="C2B2DA0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00000008"/>
    <w:multiLevelType w:val="hybridMultilevel"/>
    <w:tmpl w:val="E326D132"/>
    <w:lvl w:ilvl="0" w:tplc="414084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09"/>
    <w:multiLevelType w:val="hybridMultilevel"/>
    <w:tmpl w:val="8E26D0D2"/>
    <w:lvl w:ilvl="0" w:tplc="A45253A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000000A"/>
    <w:multiLevelType w:val="hybridMultilevel"/>
    <w:tmpl w:val="08BEBC0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0000000B"/>
    <w:multiLevelType w:val="hybridMultilevel"/>
    <w:tmpl w:val="65A24D3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000000C"/>
    <w:multiLevelType w:val="hybridMultilevel"/>
    <w:tmpl w:val="E022F456"/>
    <w:lvl w:ilvl="0" w:tplc="04210017">
      <w:start w:val="1"/>
      <w:numFmt w:val="lowerLetter"/>
      <w:lvlText w:val="%1)"/>
      <w:lvlJc w:val="left"/>
      <w:pPr>
        <w:ind w:left="1578" w:hanging="360"/>
      </w:pPr>
    </w:lvl>
    <w:lvl w:ilvl="1" w:tplc="04210019" w:tentative="1">
      <w:start w:val="1"/>
      <w:numFmt w:val="lowerLetter"/>
      <w:lvlText w:val="%2."/>
      <w:lvlJc w:val="left"/>
      <w:pPr>
        <w:ind w:left="2298" w:hanging="360"/>
      </w:pPr>
    </w:lvl>
    <w:lvl w:ilvl="2" w:tplc="0421001B" w:tentative="1">
      <w:start w:val="1"/>
      <w:numFmt w:val="lowerRoman"/>
      <w:lvlText w:val="%3."/>
      <w:lvlJc w:val="right"/>
      <w:pPr>
        <w:ind w:left="3018" w:hanging="180"/>
      </w:pPr>
    </w:lvl>
    <w:lvl w:ilvl="3" w:tplc="0421000F" w:tentative="1">
      <w:start w:val="1"/>
      <w:numFmt w:val="decimal"/>
      <w:lvlText w:val="%4."/>
      <w:lvlJc w:val="left"/>
      <w:pPr>
        <w:ind w:left="3738" w:hanging="360"/>
      </w:pPr>
    </w:lvl>
    <w:lvl w:ilvl="4" w:tplc="04210019" w:tentative="1">
      <w:start w:val="1"/>
      <w:numFmt w:val="lowerLetter"/>
      <w:lvlText w:val="%5."/>
      <w:lvlJc w:val="left"/>
      <w:pPr>
        <w:ind w:left="4458" w:hanging="360"/>
      </w:pPr>
    </w:lvl>
    <w:lvl w:ilvl="5" w:tplc="0421001B" w:tentative="1">
      <w:start w:val="1"/>
      <w:numFmt w:val="lowerRoman"/>
      <w:lvlText w:val="%6."/>
      <w:lvlJc w:val="right"/>
      <w:pPr>
        <w:ind w:left="5178" w:hanging="180"/>
      </w:pPr>
    </w:lvl>
    <w:lvl w:ilvl="6" w:tplc="0421000F" w:tentative="1">
      <w:start w:val="1"/>
      <w:numFmt w:val="decimal"/>
      <w:lvlText w:val="%7."/>
      <w:lvlJc w:val="left"/>
      <w:pPr>
        <w:ind w:left="5898" w:hanging="360"/>
      </w:pPr>
    </w:lvl>
    <w:lvl w:ilvl="7" w:tplc="04210019" w:tentative="1">
      <w:start w:val="1"/>
      <w:numFmt w:val="lowerLetter"/>
      <w:lvlText w:val="%8."/>
      <w:lvlJc w:val="left"/>
      <w:pPr>
        <w:ind w:left="6618" w:hanging="360"/>
      </w:pPr>
    </w:lvl>
    <w:lvl w:ilvl="8" w:tplc="0421001B" w:tentative="1">
      <w:start w:val="1"/>
      <w:numFmt w:val="lowerRoman"/>
      <w:lvlText w:val="%9."/>
      <w:lvlJc w:val="right"/>
      <w:pPr>
        <w:ind w:left="7338" w:hanging="180"/>
      </w:pPr>
    </w:lvl>
  </w:abstractNum>
  <w:abstractNum w:abstractNumId="13">
    <w:nsid w:val="0000000D"/>
    <w:multiLevelType w:val="hybridMultilevel"/>
    <w:tmpl w:val="208E4A66"/>
    <w:lvl w:ilvl="0" w:tplc="1DEE87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E"/>
    <w:multiLevelType w:val="hybridMultilevel"/>
    <w:tmpl w:val="0B62F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13864870"/>
    <w:lvl w:ilvl="0" w:tplc="0B66AF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0"/>
    <w:multiLevelType w:val="hybridMultilevel"/>
    <w:tmpl w:val="A9D031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00000011"/>
    <w:multiLevelType w:val="hybridMultilevel"/>
    <w:tmpl w:val="6678991E"/>
    <w:lvl w:ilvl="0" w:tplc="04210015">
      <w:start w:val="1"/>
      <w:numFmt w:val="upperLetter"/>
      <w:lvlText w:val="%1."/>
      <w:lvlJc w:val="left"/>
      <w:pPr>
        <w:ind w:left="1602" w:hanging="360"/>
      </w:pPr>
      <w:rPr>
        <w:rFonts w:hint="default"/>
      </w:r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18">
    <w:nsid w:val="00000012"/>
    <w:multiLevelType w:val="hybridMultilevel"/>
    <w:tmpl w:val="E5463D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3"/>
    <w:multiLevelType w:val="hybridMultilevel"/>
    <w:tmpl w:val="F49A3E3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00000014"/>
    <w:multiLevelType w:val="hybridMultilevel"/>
    <w:tmpl w:val="F83EF726"/>
    <w:lvl w:ilvl="0" w:tplc="0421000F">
      <w:start w:val="1"/>
      <w:numFmt w:val="decimal"/>
      <w:lvlText w:val="%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5"/>
    <w:multiLevelType w:val="hybridMultilevel"/>
    <w:tmpl w:val="0D7A8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6"/>
    <w:multiLevelType w:val="hybridMultilevel"/>
    <w:tmpl w:val="5504D144"/>
    <w:lvl w:ilvl="0" w:tplc="2B2EE16A">
      <w:start w:val="1"/>
      <w:numFmt w:val="decimal"/>
      <w:lvlText w:val="%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7"/>
    <w:multiLevelType w:val="hybridMultilevel"/>
    <w:tmpl w:val="F6108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8"/>
    <w:multiLevelType w:val="hybridMultilevel"/>
    <w:tmpl w:val="40B48F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9"/>
    <w:multiLevelType w:val="hybridMultilevel"/>
    <w:tmpl w:val="F7DAF758"/>
    <w:lvl w:ilvl="0" w:tplc="B5C61786">
      <w:start w:val="1"/>
      <w:numFmt w:val="lowerLetter"/>
      <w:lvlText w:val="%1."/>
      <w:lvlJc w:val="left"/>
      <w:pPr>
        <w:ind w:left="2775" w:hanging="360"/>
      </w:pPr>
      <w:rPr>
        <w:rFonts w:ascii="Times New Roman" w:cs="Times New Roman" w:eastAsia="Calibri" w:hAnsi="Times New Roman"/>
      </w:rPr>
    </w:lvl>
    <w:lvl w:ilvl="1" w:tplc="04210019" w:tentative="1">
      <w:start w:val="1"/>
      <w:numFmt w:val="lowerLetter"/>
      <w:lvlText w:val="%2."/>
      <w:lvlJc w:val="left"/>
      <w:pPr>
        <w:ind w:left="3495" w:hanging="360"/>
      </w:pPr>
    </w:lvl>
    <w:lvl w:ilvl="2" w:tplc="0421001B" w:tentative="1">
      <w:start w:val="1"/>
      <w:numFmt w:val="lowerRoman"/>
      <w:lvlText w:val="%3."/>
      <w:lvlJc w:val="right"/>
      <w:pPr>
        <w:ind w:left="4215" w:hanging="180"/>
      </w:pPr>
    </w:lvl>
    <w:lvl w:ilvl="3" w:tplc="0421000F" w:tentative="1">
      <w:start w:val="1"/>
      <w:numFmt w:val="decimal"/>
      <w:lvlText w:val="%4."/>
      <w:lvlJc w:val="left"/>
      <w:pPr>
        <w:ind w:left="4935" w:hanging="360"/>
      </w:pPr>
    </w:lvl>
    <w:lvl w:ilvl="4" w:tplc="04210019" w:tentative="1">
      <w:start w:val="1"/>
      <w:numFmt w:val="lowerLetter"/>
      <w:lvlText w:val="%5."/>
      <w:lvlJc w:val="left"/>
      <w:pPr>
        <w:ind w:left="5655" w:hanging="360"/>
      </w:pPr>
    </w:lvl>
    <w:lvl w:ilvl="5" w:tplc="0421001B" w:tentative="1">
      <w:start w:val="1"/>
      <w:numFmt w:val="lowerRoman"/>
      <w:lvlText w:val="%6."/>
      <w:lvlJc w:val="right"/>
      <w:pPr>
        <w:ind w:left="6375" w:hanging="180"/>
      </w:pPr>
    </w:lvl>
    <w:lvl w:ilvl="6" w:tplc="0421000F" w:tentative="1">
      <w:start w:val="1"/>
      <w:numFmt w:val="decimal"/>
      <w:lvlText w:val="%7."/>
      <w:lvlJc w:val="left"/>
      <w:pPr>
        <w:ind w:left="7095" w:hanging="360"/>
      </w:pPr>
    </w:lvl>
    <w:lvl w:ilvl="7" w:tplc="04210019" w:tentative="1">
      <w:start w:val="1"/>
      <w:numFmt w:val="lowerLetter"/>
      <w:lvlText w:val="%8."/>
      <w:lvlJc w:val="left"/>
      <w:pPr>
        <w:ind w:left="7815" w:hanging="360"/>
      </w:pPr>
    </w:lvl>
    <w:lvl w:ilvl="8" w:tplc="0421001B" w:tentative="1">
      <w:start w:val="1"/>
      <w:numFmt w:val="lowerRoman"/>
      <w:lvlText w:val="%9."/>
      <w:lvlJc w:val="right"/>
      <w:pPr>
        <w:ind w:left="8535" w:hanging="180"/>
      </w:pPr>
    </w:lvl>
  </w:abstractNum>
  <w:abstractNum w:abstractNumId="26">
    <w:nsid w:val="0000001A"/>
    <w:multiLevelType w:val="hybridMultilevel"/>
    <w:tmpl w:val="9FB67CDA"/>
    <w:lvl w:ilvl="0" w:tplc="04210019">
      <w:start w:val="1"/>
      <w:numFmt w:val="low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hybridMultilevel"/>
    <w:tmpl w:val="4D9E0F7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C"/>
    <w:multiLevelType w:val="hybridMultilevel"/>
    <w:tmpl w:val="DCE86524"/>
    <w:lvl w:ilvl="0" w:tplc="4EC098C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D"/>
    <w:multiLevelType w:val="hybridMultilevel"/>
    <w:tmpl w:val="CA9C55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21"/>
  </w:num>
  <w:num w:numId="5">
    <w:abstractNumId w:val="23"/>
  </w:num>
  <w:num w:numId="6">
    <w:abstractNumId w:val="6"/>
  </w:num>
  <w:num w:numId="7">
    <w:abstractNumId w:val="4"/>
  </w:num>
  <w:num w:numId="8">
    <w:abstractNumId w:val="5"/>
  </w:num>
  <w:num w:numId="9">
    <w:abstractNumId w:val="17"/>
  </w:num>
  <w:num w:numId="10">
    <w:abstractNumId w:val="2"/>
  </w:num>
  <w:num w:numId="11">
    <w:abstractNumId w:val="1"/>
  </w:num>
  <w:num w:numId="12">
    <w:abstractNumId w:val="8"/>
  </w:num>
  <w:num w:numId="13">
    <w:abstractNumId w:val="29"/>
  </w:num>
  <w:num w:numId="14">
    <w:abstractNumId w:val="22"/>
  </w:num>
  <w:num w:numId="15">
    <w:abstractNumId w:val="24"/>
  </w:num>
  <w:num w:numId="16">
    <w:abstractNumId w:val="20"/>
  </w:num>
  <w:num w:numId="17">
    <w:abstractNumId w:val="14"/>
  </w:num>
  <w:num w:numId="18">
    <w:abstractNumId w:val="26"/>
  </w:num>
  <w:num w:numId="19">
    <w:abstractNumId w:val="18"/>
  </w:num>
  <w:num w:numId="20">
    <w:abstractNumId w:val="13"/>
  </w:num>
  <w:num w:numId="21">
    <w:abstractNumId w:val="19"/>
  </w:num>
  <w:num w:numId="22">
    <w:abstractNumId w:val="3"/>
  </w:num>
  <w:num w:numId="23">
    <w:abstractNumId w:val="15"/>
  </w:num>
  <w:num w:numId="24">
    <w:abstractNumId w:val="27"/>
  </w:num>
  <w:num w:numId="25">
    <w:abstractNumId w:val="9"/>
  </w:num>
  <w:num w:numId="26">
    <w:abstractNumId w:val="11"/>
  </w:num>
  <w:num w:numId="27">
    <w:abstractNumId w:val="12"/>
  </w:num>
  <w:num w:numId="28">
    <w:abstractNumId w:val="10"/>
  </w:num>
  <w:num w:numId="29">
    <w:abstractNumId w:val="25"/>
  </w:num>
  <w:num w:numId="3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ff7"/>
    <w:basedOn w:val="style65"/>
    <w:next w:val="style4097"/>
  </w:style>
  <w:style w:type="character" w:customStyle="1" w:styleId="style4098">
    <w:name w:val="ff2"/>
    <w:basedOn w:val="style65"/>
    <w:next w:val="style4098"/>
  </w:style>
  <w:style w:type="character" w:customStyle="1" w:styleId="style4099">
    <w:name w:val="_"/>
    <w:basedOn w:val="style65"/>
    <w:next w:val="style4099"/>
  </w:style>
  <w:style w:type="character" w:customStyle="1" w:styleId="style4100">
    <w:name w:val="ff8"/>
    <w:basedOn w:val="style65"/>
    <w:next w:val="style4100"/>
  </w:style>
  <w:style w:type="character" w:customStyle="1" w:styleId="style4101">
    <w:name w:val="ff4"/>
    <w:basedOn w:val="style65"/>
    <w:next w:val="style4101"/>
  </w:style>
  <w:style w:type="character" w:customStyle="1" w:styleId="style4102">
    <w:name w:val="ff6"/>
    <w:basedOn w:val="style65"/>
    <w:next w:val="style4102"/>
  </w:style>
  <w:style w:type="character" w:customStyle="1" w:styleId="style4103">
    <w:name w:val="ls1"/>
    <w:basedOn w:val="style65"/>
    <w:next w:val="style4103"/>
  </w:style>
  <w:style w:type="character" w:customStyle="1" w:styleId="style4104">
    <w:name w:val="lsa"/>
    <w:basedOn w:val="style65"/>
    <w:next w:val="style4104"/>
  </w:style>
  <w:style w:type="character" w:customStyle="1" w:styleId="style4105">
    <w:name w:val="ff5"/>
    <w:basedOn w:val="style65"/>
    <w:next w:val="style4105"/>
  </w:style>
  <w:style w:type="character" w:customStyle="1" w:styleId="style4106">
    <w:name w:val="ws1"/>
    <w:basedOn w:val="style65"/>
    <w:next w:val="style4106"/>
  </w:style>
  <w:style w:type="character" w:customStyle="1" w:styleId="style4107">
    <w:name w:val="ls15"/>
    <w:basedOn w:val="style65"/>
    <w:next w:val="style4107"/>
  </w:style>
  <w:style w:type="character" w:customStyle="1" w:styleId="style4108">
    <w:name w:val="ws0"/>
    <w:basedOn w:val="style65"/>
    <w:next w:val="style4108"/>
  </w:style>
  <w:style w:type="character" w:customStyle="1" w:styleId="style4109">
    <w:name w:val="fontstyle01"/>
    <w:basedOn w:val="style65"/>
    <w:next w:val="style4109"/>
    <w:rPr>
      <w:rFonts w:ascii="Times New Roman" w:cs="Times New Roman" w:hAnsi="Times New Roman" w:hint="default"/>
      <w:b w:val="false"/>
      <w:bCs w:val="false"/>
      <w:i w:val="false"/>
      <w:iCs w:val="false"/>
      <w:color w:val="000000"/>
      <w:sz w:val="24"/>
      <w:szCs w:val="24"/>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10"/>
    <w:uiPriority w:val="99"/>
    <w:pPr>
      <w:spacing w:after="0" w:lineRule="auto" w:line="240"/>
    </w:pPr>
    <w:rPr>
      <w:rFonts w:ascii="Tahoma" w:cs="Tahoma" w:hAnsi="Tahoma"/>
      <w:sz w:val="16"/>
      <w:szCs w:val="16"/>
    </w:rPr>
  </w:style>
  <w:style w:type="character" w:customStyle="1" w:styleId="style4110">
    <w:name w:val="Balloon Text Char"/>
    <w:basedOn w:val="style65"/>
    <w:next w:val="style4110"/>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character" w:customStyle="1" w:styleId="style4111">
    <w:name w:val="fontstyle21"/>
    <w:basedOn w:val="style65"/>
    <w:next w:val="style4111"/>
    <w:rPr>
      <w:rFonts w:ascii="Times New Roman" w:cs="Times New Roman" w:hAnsi="Times New Roman" w:hint="default"/>
      <w:b w:val="false"/>
      <w:bCs w:val="false"/>
      <w:i w:val="false"/>
      <w:iCs w:val="false"/>
      <w:color w:val="000000"/>
      <w:sz w:val="24"/>
      <w:szCs w:val="24"/>
    </w:rPr>
  </w:style>
  <w:style w:type="character" w:customStyle="1" w:styleId="style4112">
    <w:name w:val="fontstyle31"/>
    <w:basedOn w:val="style65"/>
    <w:next w:val="style4112"/>
    <w:rPr>
      <w:rFonts w:ascii="Times New Roman" w:cs="Times New Roman" w:hAnsi="Times New Roman" w:hint="default"/>
      <w:b w:val="false"/>
      <w:bCs w:val="false"/>
      <w:i/>
      <w:iCs/>
      <w:color w:val="000000"/>
      <w:sz w:val="24"/>
      <w:szCs w:val="24"/>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D71D-BC1D-4C8C-B89F-6B38013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Words>4915</Words>
  <Pages>1</Pages>
  <Characters>32622</Characters>
  <Application>WPS Office</Application>
  <DocSecurity>0</DocSecurity>
  <Paragraphs>296</Paragraphs>
  <ScaleCrop>false</ScaleCrop>
  <LinksUpToDate>false</LinksUpToDate>
  <CharactersWithSpaces>38369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2019-10-24T04:34:00Z</dcterms:created>
  <dc:creator>acer</dc:creator>
  <lastModifiedBy>Redmi 6</lastModifiedBy>
  <dcterms:modified xsi:type="dcterms:W3CDTF">2019-11-25T01:18:36Z</dcterms:modified>
  <revision>16</revision>
</coreProperties>
</file>

<file path=docProps/custom.xml><?xml version="1.0" encoding="utf-8"?>
<Properties xmlns="http://schemas.openxmlformats.org/officeDocument/2006/custom-properties" xmlns:vt="http://schemas.openxmlformats.org/officeDocument/2006/docPropsVTypes"/>
</file>